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宋体" w:hAnsi="宋体"/>
          <w:b/>
          <w:sz w:val="30"/>
          <w:szCs w:val="30"/>
        </w:rPr>
      </w:pPr>
      <w:bookmarkStart w:id="11" w:name="_GoBack"/>
      <w:bookmarkEnd w:id="11"/>
      <w:r>
        <w:rPr>
          <w:rFonts w:hint="eastAsia" w:ascii="宋体" w:hAnsi="宋体"/>
          <w:b/>
          <w:sz w:val="30"/>
          <w:szCs w:val="30"/>
        </w:rPr>
        <w:t>厦门银行股份有限公司董事会议事规则</w:t>
      </w:r>
    </w:p>
    <w:p>
      <w:pPr>
        <w:spacing w:line="500" w:lineRule="exact"/>
        <w:jc w:val="center"/>
        <w:rPr>
          <w:rFonts w:hint="eastAsia" w:ascii="宋体" w:hAnsi="宋体" w:eastAsia="宋体"/>
          <w:b/>
          <w:sz w:val="30"/>
          <w:szCs w:val="30"/>
          <w:lang w:eastAsia="zh-CN"/>
        </w:rPr>
      </w:pPr>
      <w:r>
        <w:rPr>
          <w:rFonts w:hint="eastAsia" w:ascii="宋体" w:hAnsi="宋体"/>
          <w:b/>
          <w:sz w:val="30"/>
          <w:szCs w:val="30"/>
          <w:lang w:eastAsia="zh-CN"/>
        </w:rPr>
        <w:t>（</w:t>
      </w:r>
      <w:r>
        <w:rPr>
          <w:rFonts w:hint="eastAsia" w:ascii="宋体" w:hAnsi="宋体"/>
          <w:b/>
          <w:sz w:val="30"/>
          <w:szCs w:val="30"/>
          <w:lang w:val="en-US" w:eastAsia="zh-CN"/>
        </w:rPr>
        <w:t>2023年修订</w:t>
      </w:r>
      <w:r>
        <w:rPr>
          <w:rFonts w:hint="eastAsia" w:ascii="宋体" w:hAnsi="宋体"/>
          <w:b/>
          <w:sz w:val="30"/>
          <w:szCs w:val="30"/>
          <w:lang w:eastAsia="zh-CN"/>
        </w:rPr>
        <w:t>）</w:t>
      </w:r>
    </w:p>
    <w:p>
      <w:pPr>
        <w:spacing w:line="500" w:lineRule="exact"/>
        <w:jc w:val="center"/>
        <w:rPr>
          <w:rFonts w:ascii="宋体" w:hAnsi="宋体"/>
          <w:b/>
          <w:sz w:val="28"/>
          <w:szCs w:val="28"/>
        </w:rPr>
      </w:pPr>
    </w:p>
    <w:p>
      <w:pPr>
        <w:spacing w:line="500" w:lineRule="exact"/>
        <w:jc w:val="center"/>
        <w:rPr>
          <w:rFonts w:ascii="宋体" w:hAnsi="宋体"/>
          <w:b/>
          <w:sz w:val="24"/>
          <w:szCs w:val="24"/>
        </w:rPr>
      </w:pPr>
      <w:r>
        <w:rPr>
          <w:rFonts w:hint="eastAsia" w:ascii="宋体" w:hAnsi="宋体"/>
          <w:b/>
          <w:sz w:val="24"/>
          <w:szCs w:val="24"/>
        </w:rPr>
        <w:t>第一章 总 则</w:t>
      </w:r>
    </w:p>
    <w:p>
      <w:pPr>
        <w:spacing w:line="500" w:lineRule="exact"/>
        <w:ind w:firstLine="482" w:firstLineChars="200"/>
        <w:rPr>
          <w:rFonts w:ascii="宋体" w:hAnsi="宋体"/>
          <w:sz w:val="24"/>
          <w:szCs w:val="24"/>
        </w:rPr>
      </w:pPr>
      <w:r>
        <w:rPr>
          <w:rFonts w:hint="eastAsia" w:ascii="宋体" w:hAnsi="宋体"/>
          <w:b/>
          <w:sz w:val="24"/>
          <w:szCs w:val="24"/>
        </w:rPr>
        <w:t>第一条</w:t>
      </w:r>
      <w:r>
        <w:rPr>
          <w:rFonts w:hint="eastAsia" w:ascii="宋体" w:hAnsi="宋体"/>
          <w:sz w:val="24"/>
          <w:szCs w:val="24"/>
        </w:rPr>
        <w:t xml:space="preserve"> 为规范厦门银行股份有限公司（以下简称“本行”）董事会运作，保障董事会依法独立、规范、有效地行使职权，根据《中华人民共和国公司法》（以下简称“《公司法》”）、《中华人民共和国证券法》《中华人民共和国商业银行法》《</w:t>
      </w:r>
      <w:r>
        <w:rPr>
          <w:rFonts w:hint="default" w:ascii="宋体" w:hAnsi="宋体"/>
          <w:sz w:val="24"/>
          <w:szCs w:val="24"/>
        </w:rPr>
        <w:t>银行保险机构公司治理准则</w:t>
      </w:r>
      <w:r>
        <w:rPr>
          <w:rFonts w:hint="eastAsia" w:ascii="宋体" w:hAnsi="宋体"/>
          <w:sz w:val="24"/>
          <w:szCs w:val="24"/>
        </w:rPr>
        <w:t>》《上市公司章程指引》《上市公司治理准则》等法律法规及《厦门银行股份有限公司章程》（以下简称“本行章程”）之规定，制定本规则。</w:t>
      </w:r>
    </w:p>
    <w:p>
      <w:pPr>
        <w:spacing w:line="500" w:lineRule="exact"/>
        <w:ind w:firstLine="482" w:firstLineChars="200"/>
        <w:rPr>
          <w:rFonts w:ascii="宋体" w:hAnsi="宋体"/>
          <w:sz w:val="24"/>
          <w:szCs w:val="24"/>
        </w:rPr>
      </w:pPr>
      <w:r>
        <w:rPr>
          <w:rFonts w:hint="eastAsia" w:ascii="宋体" w:hAnsi="宋体"/>
          <w:b/>
          <w:sz w:val="24"/>
          <w:szCs w:val="24"/>
        </w:rPr>
        <w:t>第二条</w:t>
      </w:r>
      <w:r>
        <w:rPr>
          <w:rFonts w:hint="eastAsia" w:ascii="宋体" w:hAnsi="宋体"/>
          <w:sz w:val="24"/>
          <w:szCs w:val="24"/>
        </w:rPr>
        <w:t xml:space="preserve"> 董事会是本行决策机构，是股东大会的执行机构，对股东大会负责，遵照有关法律法规及本行章程的规定履行职责。</w:t>
      </w:r>
      <w:r>
        <w:rPr>
          <w:rFonts w:hint="eastAsia" w:ascii="宋体" w:hAnsi="宋体" w:cs="宋体"/>
          <w:bCs/>
          <w:smallCaps/>
          <w:color w:val="000000"/>
          <w:kern w:val="0"/>
          <w:sz w:val="24"/>
          <w:szCs w:val="20"/>
        </w:rPr>
        <w:t>董事会每三年换届一次。</w:t>
      </w:r>
    </w:p>
    <w:p>
      <w:pPr>
        <w:spacing w:line="500" w:lineRule="exact"/>
        <w:ind w:firstLine="480" w:firstLineChars="200"/>
        <w:rPr>
          <w:rFonts w:ascii="宋体" w:hAnsi="宋体"/>
          <w:sz w:val="24"/>
          <w:szCs w:val="24"/>
        </w:rPr>
      </w:pPr>
    </w:p>
    <w:p>
      <w:pPr>
        <w:spacing w:line="500" w:lineRule="exact"/>
        <w:jc w:val="center"/>
        <w:rPr>
          <w:rFonts w:hint="default" w:ascii="宋体" w:hAnsi="宋体" w:eastAsia="宋体"/>
          <w:b/>
          <w:sz w:val="24"/>
          <w:szCs w:val="24"/>
          <w:lang w:val="en-US" w:eastAsia="zh-CN"/>
        </w:rPr>
      </w:pPr>
      <w:r>
        <w:rPr>
          <w:rFonts w:hint="eastAsia" w:ascii="宋体" w:hAnsi="宋体"/>
          <w:b/>
          <w:sz w:val="24"/>
          <w:szCs w:val="24"/>
        </w:rPr>
        <w:t>第二章 董事会的</w:t>
      </w:r>
      <w:r>
        <w:rPr>
          <w:rFonts w:hint="eastAsia" w:ascii="宋体" w:hAnsi="宋体"/>
          <w:b/>
          <w:sz w:val="24"/>
          <w:szCs w:val="24"/>
          <w:lang w:val="en-US" w:eastAsia="zh-CN"/>
        </w:rPr>
        <w:t>一般规定</w:t>
      </w:r>
    </w:p>
    <w:p>
      <w:pPr>
        <w:spacing w:line="500" w:lineRule="exact"/>
        <w:ind w:firstLine="482" w:firstLineChars="200"/>
        <w:rPr>
          <w:rFonts w:ascii="宋体" w:hAnsi="宋体"/>
          <w:sz w:val="24"/>
          <w:szCs w:val="24"/>
        </w:rPr>
      </w:pPr>
      <w:r>
        <w:rPr>
          <w:rFonts w:hint="eastAsia" w:ascii="宋体" w:hAnsi="宋体"/>
          <w:b/>
          <w:sz w:val="24"/>
          <w:szCs w:val="24"/>
        </w:rPr>
        <w:t>第三条</w:t>
      </w:r>
      <w:r>
        <w:rPr>
          <w:rFonts w:hint="eastAsia" w:ascii="宋体" w:hAnsi="宋体"/>
          <w:sz w:val="24"/>
          <w:szCs w:val="24"/>
        </w:rPr>
        <w:t xml:space="preserve"> 董事会由13-17名董事组成</w:t>
      </w:r>
      <w:r>
        <w:rPr>
          <w:rFonts w:hint="eastAsia" w:ascii="宋体" w:hAnsi="宋体"/>
          <w:sz w:val="24"/>
          <w:szCs w:val="24"/>
          <w:lang w:eastAsia="zh-CN"/>
        </w:rPr>
        <w:t>，</w:t>
      </w:r>
      <w:r>
        <w:rPr>
          <w:rFonts w:hint="eastAsia" w:ascii="宋体" w:hAnsi="宋体" w:cs="宋体"/>
          <w:color w:val="000000"/>
          <w:kern w:val="0"/>
          <w:sz w:val="24"/>
          <w:lang w:val="en-US" w:eastAsia="zh-CN"/>
        </w:rPr>
        <w:t>包括执行董事、非执行董事</w:t>
      </w:r>
      <w:r>
        <w:rPr>
          <w:rFonts w:hint="eastAsia" w:ascii="宋体" w:hAnsi="宋体"/>
          <w:sz w:val="24"/>
          <w:szCs w:val="24"/>
        </w:rPr>
        <w:t>（含独立董事）。独立董事人数不少于</w:t>
      </w:r>
      <w:r>
        <w:rPr>
          <w:rFonts w:hint="eastAsia" w:ascii="宋体" w:hAnsi="宋体"/>
          <w:bCs/>
          <w:sz w:val="24"/>
          <w:szCs w:val="24"/>
        </w:rPr>
        <w:t>本行董事会人数的三分之一。</w:t>
      </w:r>
    </w:p>
    <w:p>
      <w:pPr>
        <w:spacing w:line="500" w:lineRule="exact"/>
        <w:ind w:firstLine="482" w:firstLineChars="200"/>
        <w:rPr>
          <w:rFonts w:ascii="宋体" w:hAnsi="宋体"/>
          <w:sz w:val="24"/>
          <w:szCs w:val="24"/>
        </w:rPr>
      </w:pPr>
      <w:r>
        <w:rPr>
          <w:rFonts w:hint="eastAsia" w:ascii="宋体" w:hAnsi="宋体"/>
          <w:b/>
          <w:sz w:val="24"/>
          <w:szCs w:val="24"/>
        </w:rPr>
        <w:t>第四条</w:t>
      </w:r>
      <w:r>
        <w:rPr>
          <w:rFonts w:hint="eastAsia" w:ascii="宋体" w:hAnsi="宋体"/>
          <w:sz w:val="24"/>
          <w:szCs w:val="24"/>
        </w:rPr>
        <w:t xml:space="preserve"> 董事会设董事长一名，由全体董事的三分之二以上选举产生。</w:t>
      </w:r>
    </w:p>
    <w:p>
      <w:pPr>
        <w:spacing w:line="500" w:lineRule="exact"/>
        <w:ind w:firstLine="482" w:firstLineChars="200"/>
        <w:rPr>
          <w:rFonts w:hint="eastAsia" w:ascii="宋体" w:hAnsi="宋体"/>
          <w:sz w:val="24"/>
          <w:szCs w:val="24"/>
        </w:rPr>
      </w:pPr>
      <w:r>
        <w:rPr>
          <w:rFonts w:hint="eastAsia" w:ascii="宋体" w:hAnsi="宋体"/>
          <w:b/>
          <w:sz w:val="24"/>
          <w:szCs w:val="24"/>
        </w:rPr>
        <w:t>第五条</w:t>
      </w:r>
      <w:r>
        <w:rPr>
          <w:rFonts w:hint="eastAsia" w:ascii="宋体" w:hAnsi="宋体"/>
          <w:sz w:val="24"/>
          <w:szCs w:val="24"/>
        </w:rPr>
        <w:t xml:space="preserve"> 董事会设董事会秘书一名，对董事会负责。董事会下设董事会办公室，作为董事会日常办事机构。</w:t>
      </w:r>
    </w:p>
    <w:p>
      <w:pPr>
        <w:autoSpaceDE w:val="0"/>
        <w:autoSpaceDN w:val="0"/>
        <w:adjustRightInd w:val="0"/>
        <w:spacing w:line="500" w:lineRule="exact"/>
        <w:ind w:firstLine="482" w:firstLineChars="200"/>
        <w:jc w:val="left"/>
        <w:rPr>
          <w:rFonts w:hint="eastAsia" w:ascii="宋体" w:hAnsi="宋体" w:cs="仿宋_GB2312"/>
          <w:kern w:val="0"/>
          <w:sz w:val="24"/>
          <w:szCs w:val="24"/>
        </w:rPr>
      </w:pPr>
      <w:r>
        <w:rPr>
          <w:rFonts w:hint="eastAsia" w:ascii="宋体" w:hAnsi="宋体"/>
          <w:b/>
          <w:sz w:val="24"/>
          <w:szCs w:val="24"/>
        </w:rPr>
        <w:t>第六条</w:t>
      </w:r>
      <w:r>
        <w:rPr>
          <w:rFonts w:ascii="宋体" w:hAnsi="宋体" w:cs="仿宋_GB2312"/>
          <w:kern w:val="0"/>
          <w:sz w:val="24"/>
          <w:szCs w:val="24"/>
        </w:rPr>
        <w:t xml:space="preserve"> </w:t>
      </w:r>
      <w:r>
        <w:rPr>
          <w:rFonts w:hint="eastAsia" w:ascii="宋体" w:hAnsi="宋体" w:cs="仿宋_GB2312"/>
          <w:kern w:val="0"/>
          <w:sz w:val="24"/>
          <w:szCs w:val="24"/>
        </w:rPr>
        <w:t>董事会行使下列职权：</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（一）负责召集股东大会，并向股东大会报告工作；</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（二）执行股东大会的决议；</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（三）制定本行经营发展战略</w:t>
      </w:r>
      <w:r>
        <w:rPr>
          <w:rFonts w:hint="eastAsia" w:ascii="宋体" w:hAnsi="宋体" w:cs="仿宋_GB2312"/>
          <w:kern w:val="0"/>
          <w:sz w:val="24"/>
          <w:szCs w:val="24"/>
          <w:lang w:val="en-US" w:eastAsia="zh-CN"/>
        </w:rPr>
        <w:t>并监督战略实施</w:t>
      </w:r>
      <w:r>
        <w:rPr>
          <w:rFonts w:hint="eastAsia" w:ascii="宋体" w:hAnsi="宋体" w:cs="仿宋_GB2312"/>
          <w:kern w:val="0"/>
          <w:sz w:val="24"/>
          <w:szCs w:val="24"/>
        </w:rPr>
        <w:t>，决定本行的经营计划和投资方案；</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（四）制定资本规划，承担资本</w:t>
      </w:r>
      <w:r>
        <w:rPr>
          <w:rFonts w:hint="eastAsia" w:ascii="宋体" w:hAnsi="宋体" w:cs="仿宋_GB2312"/>
          <w:kern w:val="0"/>
          <w:sz w:val="24"/>
          <w:szCs w:val="24"/>
          <w:lang w:val="en-US" w:eastAsia="zh-CN"/>
        </w:rPr>
        <w:t>或偿付能力</w:t>
      </w:r>
      <w:r>
        <w:rPr>
          <w:rFonts w:hint="eastAsia" w:ascii="宋体" w:hAnsi="宋体" w:cs="仿宋_GB2312"/>
          <w:kern w:val="0"/>
          <w:sz w:val="24"/>
          <w:szCs w:val="24"/>
        </w:rPr>
        <w:t>管理最终责任；</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（五）制订本行的年度财务预算方案、决算方案；</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（六）制订本行的利润分配方案和弥补亏损方案；</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（七）制订本行增加或者减少注册资本、发行债券或其他有价证券及上市方案；</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（八）制订合并、分立、解散及变更公司形式的方案；</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（九）制订本行需股东大会审议批准的重大投资、重大资产购置与处置方案及回购本行股票方案；</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（十）制订本</w:t>
      </w:r>
      <w:r>
        <w:rPr>
          <w:rFonts w:hint="eastAsia" w:ascii="宋体" w:hAnsi="宋体" w:cs="仿宋_GB2312"/>
          <w:kern w:val="0"/>
          <w:sz w:val="24"/>
          <w:szCs w:val="24"/>
          <w:lang w:val="en-US" w:eastAsia="zh-CN"/>
        </w:rPr>
        <w:t>行</w:t>
      </w:r>
      <w:r>
        <w:rPr>
          <w:rFonts w:hint="eastAsia" w:ascii="宋体" w:hAnsi="宋体" w:cs="仿宋_GB2312"/>
          <w:kern w:val="0"/>
          <w:sz w:val="24"/>
          <w:szCs w:val="24"/>
        </w:rPr>
        <w:t>章程的修改方案</w:t>
      </w:r>
      <w:r>
        <w:rPr>
          <w:rFonts w:hint="eastAsia" w:ascii="宋体" w:hAnsi="宋体" w:cs="仿宋_GB2312"/>
          <w:kern w:val="0"/>
          <w:sz w:val="24"/>
          <w:szCs w:val="24"/>
          <w:lang w:eastAsia="zh-CN"/>
        </w:rPr>
        <w:t>，</w:t>
      </w:r>
      <w:r>
        <w:rPr>
          <w:rFonts w:hint="eastAsia" w:ascii="宋体" w:hAnsi="宋体" w:cs="仿宋_GB2312"/>
          <w:kern w:val="0"/>
          <w:sz w:val="24"/>
          <w:szCs w:val="24"/>
          <w:lang w:val="en-US" w:eastAsia="zh-CN"/>
        </w:rPr>
        <w:t>制订股东大会议事规则、董事会议事规则，审议批准董事会专门委员会工作规则</w:t>
      </w:r>
      <w:r>
        <w:rPr>
          <w:rFonts w:hint="eastAsia" w:ascii="宋体" w:hAnsi="宋体" w:cs="仿宋_GB2312"/>
          <w:kern w:val="0"/>
          <w:sz w:val="24"/>
          <w:szCs w:val="24"/>
        </w:rPr>
        <w:t>；</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十一）决定单笔金额未超过本行最近一次经审计的净资产值百分之二十五的本行的重大收购、重大投资（指以发起、收购、受让股份等形式对其他企业进行的股本权益性投资）以及本行日常经营活动中的购买、出售及资产处置方案（包括固定资产投资等）；</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（十二）决定占本行资本总额或股份总额</w:t>
      </w:r>
      <w:r>
        <w:rPr>
          <w:rFonts w:hint="eastAsia" w:ascii="宋体" w:hAnsi="宋体" w:cs="仿宋_GB2312"/>
          <w:kern w:val="0"/>
          <w:sz w:val="24"/>
          <w:szCs w:val="24"/>
          <w:lang w:val="en-US" w:eastAsia="zh-CN"/>
        </w:rPr>
        <w:t>5</w:t>
      </w:r>
      <w:r>
        <w:rPr>
          <w:rFonts w:hint="eastAsia" w:ascii="宋体" w:hAnsi="宋体" w:cs="仿宋_GB2312"/>
          <w:kern w:val="0"/>
          <w:sz w:val="24"/>
          <w:szCs w:val="24"/>
        </w:rPr>
        <w:t>%以上（含）的重大股权变动；</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（十</w:t>
      </w:r>
      <w:r>
        <w:rPr>
          <w:rFonts w:hint="eastAsia" w:ascii="宋体" w:hAnsi="宋体" w:cs="仿宋_GB2312"/>
          <w:kern w:val="0"/>
          <w:sz w:val="24"/>
          <w:szCs w:val="24"/>
          <w:lang w:val="en-US" w:eastAsia="zh-CN"/>
        </w:rPr>
        <w:t>三</w:t>
      </w:r>
      <w:r>
        <w:rPr>
          <w:rFonts w:hint="eastAsia" w:ascii="宋体" w:hAnsi="宋体" w:cs="仿宋_GB2312"/>
          <w:kern w:val="0"/>
          <w:sz w:val="24"/>
          <w:szCs w:val="24"/>
        </w:rPr>
        <w:t>）决定本行内部机构和分支机构的设置；</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（十</w:t>
      </w:r>
      <w:r>
        <w:rPr>
          <w:rFonts w:hint="eastAsia" w:ascii="宋体" w:hAnsi="宋体" w:cs="仿宋_GB2312"/>
          <w:kern w:val="0"/>
          <w:sz w:val="24"/>
          <w:szCs w:val="24"/>
          <w:lang w:val="en-US" w:eastAsia="zh-CN"/>
        </w:rPr>
        <w:t>四</w:t>
      </w:r>
      <w:r>
        <w:rPr>
          <w:rFonts w:hint="eastAsia" w:ascii="宋体" w:hAnsi="宋体" w:cs="仿宋_GB2312"/>
          <w:kern w:val="0"/>
          <w:sz w:val="24"/>
          <w:szCs w:val="24"/>
        </w:rPr>
        <w:t>）决定聘任或者解聘行长，并根据行长的提名，决定聘任或者解聘除行长及董事会秘书外的高级管理人员。根据董事长的提名，决定聘任或者解聘董事会秘书；</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（十</w:t>
      </w:r>
      <w:r>
        <w:rPr>
          <w:rFonts w:hint="eastAsia" w:ascii="宋体" w:hAnsi="宋体" w:cs="仿宋_GB2312"/>
          <w:kern w:val="0"/>
          <w:sz w:val="24"/>
          <w:szCs w:val="24"/>
          <w:lang w:val="en-US" w:eastAsia="zh-CN"/>
        </w:rPr>
        <w:t>五</w:t>
      </w:r>
      <w:r>
        <w:rPr>
          <w:rFonts w:hint="eastAsia" w:ascii="宋体" w:hAnsi="宋体" w:cs="仿宋_GB2312"/>
          <w:kern w:val="0"/>
          <w:sz w:val="24"/>
          <w:szCs w:val="24"/>
        </w:rPr>
        <w:t>）负责本行的薪酬管理制度和政策设计</w:t>
      </w:r>
      <w:r>
        <w:rPr>
          <w:rFonts w:hint="eastAsia" w:ascii="宋体" w:hAnsi="宋体" w:cs="仿宋_GB2312"/>
          <w:kern w:val="0"/>
          <w:sz w:val="24"/>
          <w:szCs w:val="24"/>
          <w:lang w:eastAsia="zh-CN"/>
        </w:rPr>
        <w:t>，</w:t>
      </w:r>
      <w:r>
        <w:rPr>
          <w:rFonts w:hint="eastAsia" w:ascii="宋体" w:hAnsi="宋体" w:cs="仿宋_GB2312"/>
          <w:kern w:val="0"/>
          <w:sz w:val="24"/>
          <w:szCs w:val="24"/>
        </w:rPr>
        <w:t>决定高级管理人员的薪酬和奖惩事项</w:t>
      </w:r>
      <w:r>
        <w:rPr>
          <w:rFonts w:hint="eastAsia" w:ascii="宋体" w:hAnsi="宋体" w:cs="仿宋_GB2312"/>
          <w:kern w:val="0"/>
          <w:sz w:val="24"/>
          <w:szCs w:val="24"/>
          <w:lang w:eastAsia="zh-CN"/>
        </w:rPr>
        <w:t>，</w:t>
      </w:r>
      <w:r>
        <w:rPr>
          <w:rFonts w:hint="eastAsia" w:ascii="宋体" w:hAnsi="宋体" w:cs="仿宋_GB2312"/>
          <w:kern w:val="0"/>
          <w:sz w:val="24"/>
          <w:szCs w:val="24"/>
          <w:lang w:val="en-US" w:eastAsia="zh-CN"/>
        </w:rPr>
        <w:t>监督高级管理层履行职责</w:t>
      </w:r>
      <w:r>
        <w:rPr>
          <w:rFonts w:hint="eastAsia" w:ascii="宋体" w:hAnsi="宋体" w:cs="仿宋_GB2312"/>
          <w:kern w:val="0"/>
          <w:sz w:val="24"/>
          <w:szCs w:val="24"/>
        </w:rPr>
        <w:t>；</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（十</w:t>
      </w:r>
      <w:r>
        <w:rPr>
          <w:rFonts w:hint="eastAsia" w:ascii="宋体" w:hAnsi="宋体" w:cs="仿宋_GB2312"/>
          <w:kern w:val="0"/>
          <w:sz w:val="24"/>
          <w:szCs w:val="24"/>
          <w:lang w:val="en-US" w:eastAsia="zh-CN"/>
        </w:rPr>
        <w:t>六</w:t>
      </w:r>
      <w:r>
        <w:rPr>
          <w:rFonts w:hint="eastAsia" w:ascii="宋体" w:hAnsi="宋体" w:cs="仿宋_GB2312"/>
          <w:kern w:val="0"/>
          <w:sz w:val="24"/>
          <w:szCs w:val="24"/>
        </w:rPr>
        <w:t>）决定本行的基本管理制度；</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（十</w:t>
      </w:r>
      <w:r>
        <w:rPr>
          <w:rFonts w:hint="eastAsia" w:ascii="宋体" w:hAnsi="宋体" w:cs="仿宋_GB2312"/>
          <w:kern w:val="0"/>
          <w:sz w:val="24"/>
          <w:szCs w:val="24"/>
          <w:lang w:val="en-US" w:eastAsia="zh-CN"/>
        </w:rPr>
        <w:t>七</w:t>
      </w:r>
      <w:r>
        <w:rPr>
          <w:rFonts w:hint="eastAsia" w:ascii="宋体" w:hAnsi="宋体" w:cs="仿宋_GB2312"/>
          <w:kern w:val="0"/>
          <w:sz w:val="24"/>
          <w:szCs w:val="24"/>
        </w:rPr>
        <w:t>）</w:t>
      </w:r>
      <w:r>
        <w:rPr>
          <w:rFonts w:hint="eastAsia" w:ascii="宋体" w:hAnsi="宋体" w:cs="仿宋_GB2312"/>
          <w:kern w:val="0"/>
          <w:sz w:val="24"/>
          <w:szCs w:val="24"/>
          <w:lang w:val="en-US" w:eastAsia="zh-CN"/>
        </w:rPr>
        <w:t>负责本行信息披露，并对会计和财务报告的真实性、准确性、完整性和及时性承担最终责任</w:t>
      </w:r>
      <w:r>
        <w:rPr>
          <w:rFonts w:hint="eastAsia" w:ascii="宋体" w:hAnsi="宋体" w:cs="仿宋_GB2312"/>
          <w:kern w:val="0"/>
          <w:sz w:val="24"/>
          <w:szCs w:val="24"/>
        </w:rPr>
        <w:t>；</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（十</w:t>
      </w:r>
      <w:r>
        <w:rPr>
          <w:rFonts w:hint="eastAsia" w:ascii="宋体" w:hAnsi="宋体" w:cs="仿宋_GB2312"/>
          <w:kern w:val="0"/>
          <w:sz w:val="24"/>
          <w:szCs w:val="24"/>
          <w:lang w:val="en-US" w:eastAsia="zh-CN"/>
        </w:rPr>
        <w:t>八</w:t>
      </w:r>
      <w:r>
        <w:rPr>
          <w:rFonts w:hint="eastAsia" w:ascii="宋体" w:hAnsi="宋体" w:cs="仿宋_GB2312"/>
          <w:kern w:val="0"/>
          <w:sz w:val="24"/>
          <w:szCs w:val="24"/>
        </w:rPr>
        <w:t>）向股东大会提请聘请或更换为本行</w:t>
      </w:r>
      <w:r>
        <w:rPr>
          <w:rFonts w:hint="eastAsia" w:ascii="宋体" w:hAnsi="宋体" w:cs="仿宋_GB2312"/>
          <w:kern w:val="0"/>
          <w:sz w:val="24"/>
          <w:szCs w:val="24"/>
          <w:lang w:val="en-US" w:eastAsia="zh-CN"/>
        </w:rPr>
        <w:t>财务报告进行定期法定</w:t>
      </w:r>
      <w:r>
        <w:rPr>
          <w:rFonts w:hint="eastAsia" w:ascii="宋体" w:hAnsi="宋体" w:cs="仿宋_GB2312"/>
          <w:kern w:val="0"/>
          <w:sz w:val="24"/>
          <w:szCs w:val="24"/>
        </w:rPr>
        <w:t>审计的会计师事务所；</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（十</w:t>
      </w:r>
      <w:r>
        <w:rPr>
          <w:rFonts w:hint="eastAsia" w:ascii="宋体" w:hAnsi="宋体" w:cs="仿宋_GB2312"/>
          <w:kern w:val="0"/>
          <w:sz w:val="24"/>
          <w:szCs w:val="24"/>
          <w:lang w:val="en-US" w:eastAsia="zh-CN"/>
        </w:rPr>
        <w:t>九</w:t>
      </w:r>
      <w:r>
        <w:rPr>
          <w:rFonts w:hint="eastAsia" w:ascii="宋体" w:hAnsi="宋体" w:cs="仿宋_GB2312"/>
          <w:kern w:val="0"/>
          <w:sz w:val="24"/>
          <w:szCs w:val="24"/>
        </w:rPr>
        <w:t xml:space="preserve">）听取并审议行长的工作汇报； </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w:t>
      </w:r>
      <w:r>
        <w:rPr>
          <w:rFonts w:hint="eastAsia" w:ascii="宋体" w:hAnsi="宋体" w:cs="仿宋_GB2312"/>
          <w:kern w:val="0"/>
          <w:sz w:val="24"/>
          <w:szCs w:val="24"/>
          <w:lang w:val="en-US" w:eastAsia="zh-CN"/>
        </w:rPr>
        <w:t>二十</w:t>
      </w:r>
      <w:r>
        <w:rPr>
          <w:rFonts w:hint="eastAsia" w:ascii="宋体" w:hAnsi="宋体" w:cs="仿宋_GB2312"/>
          <w:kern w:val="0"/>
          <w:sz w:val="24"/>
          <w:szCs w:val="24"/>
        </w:rPr>
        <w:t>）</w:t>
      </w:r>
      <w:r>
        <w:rPr>
          <w:rFonts w:hint="eastAsia" w:ascii="宋体" w:hAnsi="宋体" w:cs="仿宋_GB2312"/>
          <w:kern w:val="0"/>
          <w:sz w:val="24"/>
          <w:szCs w:val="24"/>
          <w:lang w:val="en-US" w:eastAsia="zh-CN"/>
        </w:rPr>
        <w:t>制定本行风险容忍度、风险管理和内部控制政策，承担全面风险管理的最终责任</w:t>
      </w:r>
      <w:r>
        <w:rPr>
          <w:rFonts w:hint="eastAsia" w:ascii="宋体" w:hAnsi="宋体" w:cs="仿宋_GB2312"/>
          <w:kern w:val="0"/>
          <w:sz w:val="24"/>
          <w:szCs w:val="24"/>
        </w:rPr>
        <w:t>；</w:t>
      </w:r>
    </w:p>
    <w:p>
      <w:pPr>
        <w:autoSpaceDE w:val="0"/>
        <w:autoSpaceDN w:val="0"/>
        <w:adjustRightInd w:val="0"/>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（二十一）审议批准法律、法规规定的应由董事会审议的关联交易；</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eastAsia="zh-CN"/>
        </w:rPr>
        <w:t>（</w:t>
      </w:r>
      <w:r>
        <w:rPr>
          <w:rFonts w:hint="eastAsia" w:ascii="宋体" w:hAnsi="宋体" w:cs="仿宋_GB2312"/>
          <w:kern w:val="0"/>
          <w:sz w:val="24"/>
          <w:szCs w:val="24"/>
          <w:lang w:val="en-US" w:eastAsia="zh-CN"/>
        </w:rPr>
        <w:t>二十二</w:t>
      </w:r>
      <w:r>
        <w:rPr>
          <w:rFonts w:hint="eastAsia" w:ascii="宋体" w:hAnsi="宋体" w:cs="仿宋_GB2312"/>
          <w:kern w:val="0"/>
          <w:sz w:val="24"/>
          <w:szCs w:val="24"/>
          <w:lang w:eastAsia="zh-CN"/>
        </w:rPr>
        <w:t>）</w:t>
      </w:r>
      <w:r>
        <w:rPr>
          <w:rFonts w:hint="eastAsia" w:ascii="宋体" w:hAnsi="宋体" w:cs="仿宋_GB2312"/>
          <w:kern w:val="0"/>
          <w:sz w:val="24"/>
          <w:szCs w:val="24"/>
          <w:lang w:val="en-US" w:eastAsia="zh-CN"/>
        </w:rPr>
        <w:t>审议批准资产核销、</w:t>
      </w:r>
      <w:r>
        <w:rPr>
          <w:rFonts w:hint="eastAsia" w:ascii="宋体" w:hAnsi="宋体" w:cs="仿宋_GB2312"/>
          <w:kern w:val="0"/>
          <w:sz w:val="24"/>
          <w:szCs w:val="24"/>
          <w:highlight w:val="none"/>
          <w:lang w:val="en-US" w:eastAsia="zh-CN"/>
        </w:rPr>
        <w:t>资产抵押、对外捐赠、</w:t>
      </w:r>
      <w:r>
        <w:rPr>
          <w:rFonts w:hint="eastAsia" w:ascii="宋体" w:hAnsi="宋体" w:cs="仿宋_GB2312"/>
          <w:kern w:val="0"/>
          <w:sz w:val="24"/>
          <w:szCs w:val="24"/>
          <w:lang w:val="en-US" w:eastAsia="zh-CN"/>
        </w:rPr>
        <w:t>数据治理等事项；</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（二十三）定期评估并完善本行公司治理；</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（二十四）维护金融消费者和其他利益相关者合法权益；</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（二十五）建立本行与股东特别是主要股东之间利益冲突的识别、审查和管理机制；</w:t>
      </w:r>
    </w:p>
    <w:p>
      <w:pPr>
        <w:autoSpaceDE w:val="0"/>
        <w:autoSpaceDN w:val="0"/>
        <w:adjustRightInd w:val="0"/>
        <w:spacing w:line="500" w:lineRule="exact"/>
        <w:ind w:firstLine="480" w:firstLineChars="200"/>
        <w:jc w:val="left"/>
        <w:rPr>
          <w:rFonts w:hint="default" w:ascii="宋体" w:hAnsi="宋体" w:cs="仿宋_GB2312"/>
          <w:kern w:val="0"/>
          <w:sz w:val="24"/>
          <w:szCs w:val="24"/>
          <w:lang w:val="en-US" w:eastAsia="zh-CN"/>
        </w:rPr>
      </w:pPr>
      <w:r>
        <w:rPr>
          <w:rFonts w:hint="eastAsia" w:ascii="宋体" w:hAnsi="宋体" w:cs="仿宋_GB2312"/>
          <w:kern w:val="0"/>
          <w:sz w:val="24"/>
          <w:szCs w:val="24"/>
          <w:lang w:val="en-US" w:eastAsia="zh-CN"/>
        </w:rPr>
        <w:t>（二十六）承担股东事务的管理责任；</w:t>
      </w:r>
    </w:p>
    <w:p>
      <w:pPr>
        <w:autoSpaceDE w:val="0"/>
        <w:autoSpaceDN w:val="0"/>
        <w:adjustRightInd w:val="0"/>
        <w:spacing w:line="500" w:lineRule="exact"/>
        <w:ind w:firstLine="480" w:firstLineChars="200"/>
        <w:jc w:val="left"/>
        <w:rPr>
          <w:rFonts w:ascii="宋体" w:hAnsi="宋体" w:cs="仿宋_GB2312"/>
          <w:kern w:val="0"/>
          <w:sz w:val="24"/>
          <w:szCs w:val="24"/>
        </w:rPr>
      </w:pPr>
      <w:r>
        <w:rPr>
          <w:rFonts w:hint="eastAsia" w:ascii="宋体" w:hAnsi="宋体" w:cs="仿宋_GB2312"/>
          <w:kern w:val="0"/>
          <w:sz w:val="24"/>
          <w:szCs w:val="24"/>
        </w:rPr>
        <w:t>（二十</w:t>
      </w:r>
      <w:r>
        <w:rPr>
          <w:rFonts w:hint="eastAsia" w:ascii="宋体" w:hAnsi="宋体" w:cs="仿宋_GB2312"/>
          <w:kern w:val="0"/>
          <w:sz w:val="24"/>
          <w:szCs w:val="24"/>
          <w:lang w:val="en-US" w:eastAsia="zh-CN"/>
        </w:rPr>
        <w:t>七</w:t>
      </w:r>
      <w:r>
        <w:rPr>
          <w:rFonts w:hint="eastAsia" w:ascii="宋体" w:hAnsi="宋体" w:cs="仿宋_GB2312"/>
          <w:kern w:val="0"/>
          <w:sz w:val="24"/>
          <w:szCs w:val="24"/>
        </w:rPr>
        <w:t>）法律、法规或本章程规定，以及股东大会授予的其他职权。</w:t>
      </w:r>
    </w:p>
    <w:p>
      <w:pPr>
        <w:autoSpaceDE w:val="0"/>
        <w:autoSpaceDN w:val="0"/>
        <w:adjustRightInd w:val="0"/>
        <w:spacing w:line="500" w:lineRule="exact"/>
        <w:ind w:firstLine="482" w:firstLineChars="200"/>
        <w:jc w:val="left"/>
        <w:rPr>
          <w:rFonts w:hint="eastAsia" w:ascii="宋体" w:hAnsi="宋体" w:cs="宋体"/>
          <w:bCs/>
          <w:smallCaps/>
          <w:color w:val="000000"/>
          <w:kern w:val="0"/>
          <w:sz w:val="24"/>
          <w:szCs w:val="20"/>
        </w:rPr>
      </w:pPr>
      <w:r>
        <w:rPr>
          <w:rFonts w:hint="eastAsia" w:ascii="宋体" w:hAnsi="宋体"/>
          <w:b/>
          <w:sz w:val="24"/>
          <w:szCs w:val="24"/>
        </w:rPr>
        <w:t>第七条</w:t>
      </w:r>
      <w:r>
        <w:rPr>
          <w:rFonts w:hint="eastAsia" w:ascii="宋体" w:hAnsi="宋体" w:cs="仿宋_GB2312"/>
          <w:kern w:val="0"/>
          <w:sz w:val="24"/>
          <w:szCs w:val="24"/>
        </w:rPr>
        <w:t xml:space="preserve"> </w:t>
      </w:r>
      <w:r>
        <w:rPr>
          <w:rFonts w:hint="eastAsia" w:ascii="宋体" w:hAnsi="宋体" w:cs="宋体"/>
          <w:bCs/>
          <w:smallCaps/>
          <w:color w:val="000000"/>
          <w:kern w:val="0"/>
          <w:sz w:val="24"/>
          <w:szCs w:val="20"/>
        </w:rPr>
        <w:t>本行根据需要，可由董事会授权董事长在董事会闭会期间行使董事会的部分职权。</w:t>
      </w:r>
    </w:p>
    <w:p>
      <w:pPr>
        <w:autoSpaceDE w:val="0"/>
        <w:autoSpaceDN w:val="0"/>
        <w:adjustRightInd w:val="0"/>
        <w:spacing w:line="500" w:lineRule="exact"/>
        <w:ind w:firstLine="482" w:firstLineChars="200"/>
        <w:jc w:val="left"/>
        <w:rPr>
          <w:rFonts w:hint="eastAsia" w:ascii="宋体" w:hAnsi="宋体" w:cs="宋体"/>
          <w:bCs/>
          <w:smallCaps/>
          <w:color w:val="000000"/>
          <w:kern w:val="0"/>
          <w:sz w:val="24"/>
          <w:szCs w:val="20"/>
          <w:lang w:val="en-US" w:eastAsia="zh-CN"/>
        </w:rPr>
      </w:pPr>
      <w:r>
        <w:rPr>
          <w:rFonts w:hint="eastAsia" w:ascii="宋体" w:hAnsi="宋体" w:cs="宋体"/>
          <w:b/>
          <w:bCs w:val="0"/>
          <w:smallCaps/>
          <w:color w:val="000000"/>
          <w:kern w:val="0"/>
          <w:sz w:val="24"/>
          <w:szCs w:val="20"/>
          <w:lang w:val="en-US" w:eastAsia="zh-CN"/>
        </w:rPr>
        <w:t>第八条</w:t>
      </w:r>
      <w:r>
        <w:rPr>
          <w:rFonts w:hint="eastAsia" w:ascii="宋体" w:hAnsi="宋体" w:cs="宋体"/>
          <w:bCs/>
          <w:smallCaps/>
          <w:color w:val="000000"/>
          <w:kern w:val="0"/>
          <w:sz w:val="24"/>
          <w:szCs w:val="20"/>
          <w:lang w:val="en-US" w:eastAsia="zh-CN"/>
        </w:rPr>
        <w:t xml:space="preserve"> 董事长行使下列职权：</w:t>
      </w:r>
    </w:p>
    <w:p>
      <w:pPr>
        <w:autoSpaceDE w:val="0"/>
        <w:autoSpaceDN w:val="0"/>
        <w:adjustRightInd w:val="0"/>
        <w:spacing w:line="500" w:lineRule="exact"/>
        <w:ind w:firstLine="480" w:firstLineChars="200"/>
        <w:jc w:val="left"/>
        <w:rPr>
          <w:rFonts w:hint="eastAsia" w:ascii="宋体" w:hAnsi="宋体" w:cs="宋体"/>
          <w:bCs/>
          <w:smallCaps/>
          <w:color w:val="000000"/>
          <w:kern w:val="0"/>
          <w:sz w:val="24"/>
          <w:szCs w:val="20"/>
          <w:lang w:val="en-US" w:eastAsia="zh-CN"/>
        </w:rPr>
      </w:pPr>
      <w:r>
        <w:rPr>
          <w:rFonts w:hint="eastAsia" w:ascii="宋体" w:hAnsi="宋体" w:cs="宋体"/>
          <w:bCs/>
          <w:smallCaps/>
          <w:color w:val="000000"/>
          <w:kern w:val="0"/>
          <w:sz w:val="24"/>
          <w:szCs w:val="20"/>
          <w:lang w:val="en-US" w:eastAsia="zh-CN"/>
        </w:rPr>
        <w:t>（一）主持股东大会和召集、主持董事会会议；</w:t>
      </w:r>
    </w:p>
    <w:p>
      <w:pPr>
        <w:autoSpaceDE w:val="0"/>
        <w:autoSpaceDN w:val="0"/>
        <w:adjustRightInd w:val="0"/>
        <w:spacing w:line="500" w:lineRule="exact"/>
        <w:ind w:firstLine="480" w:firstLineChars="200"/>
        <w:jc w:val="left"/>
        <w:rPr>
          <w:rFonts w:hint="eastAsia" w:ascii="宋体" w:hAnsi="宋体" w:cs="宋体"/>
          <w:bCs/>
          <w:smallCaps/>
          <w:color w:val="000000"/>
          <w:kern w:val="0"/>
          <w:sz w:val="24"/>
          <w:szCs w:val="20"/>
          <w:lang w:val="en-US" w:eastAsia="zh-CN"/>
        </w:rPr>
      </w:pPr>
      <w:r>
        <w:rPr>
          <w:rFonts w:hint="eastAsia" w:ascii="宋体" w:hAnsi="宋体" w:cs="宋体"/>
          <w:bCs/>
          <w:smallCaps/>
          <w:color w:val="000000"/>
          <w:kern w:val="0"/>
          <w:sz w:val="24"/>
          <w:szCs w:val="20"/>
          <w:lang w:val="en-US" w:eastAsia="zh-CN"/>
        </w:rPr>
        <w:t>（二）督促、检查董事会决议的执行，并向董事会报告；</w:t>
      </w:r>
    </w:p>
    <w:p>
      <w:pPr>
        <w:autoSpaceDE w:val="0"/>
        <w:autoSpaceDN w:val="0"/>
        <w:adjustRightInd w:val="0"/>
        <w:spacing w:line="500" w:lineRule="exact"/>
        <w:ind w:firstLine="480" w:firstLineChars="200"/>
        <w:jc w:val="left"/>
        <w:rPr>
          <w:rFonts w:hint="eastAsia" w:ascii="宋体" w:hAnsi="宋体" w:cs="宋体"/>
          <w:bCs/>
          <w:smallCaps/>
          <w:color w:val="000000"/>
          <w:kern w:val="0"/>
          <w:sz w:val="24"/>
          <w:szCs w:val="20"/>
          <w:lang w:val="en-US" w:eastAsia="zh-CN"/>
        </w:rPr>
      </w:pPr>
      <w:r>
        <w:rPr>
          <w:rFonts w:hint="eastAsia" w:ascii="宋体" w:hAnsi="宋体" w:cs="宋体"/>
          <w:bCs/>
          <w:smallCaps/>
          <w:color w:val="000000"/>
          <w:kern w:val="0"/>
          <w:sz w:val="24"/>
          <w:szCs w:val="20"/>
          <w:lang w:val="en-US" w:eastAsia="zh-CN"/>
        </w:rPr>
        <w:t>（三）签署董事会重要文件和其他应由本行法定代表人签署的其他文件；</w:t>
      </w:r>
    </w:p>
    <w:p>
      <w:pPr>
        <w:autoSpaceDE w:val="0"/>
        <w:autoSpaceDN w:val="0"/>
        <w:adjustRightInd w:val="0"/>
        <w:spacing w:line="500" w:lineRule="exact"/>
        <w:ind w:firstLine="480" w:firstLineChars="200"/>
        <w:jc w:val="left"/>
        <w:rPr>
          <w:rFonts w:hint="eastAsia" w:ascii="宋体" w:hAnsi="宋体" w:cs="宋体"/>
          <w:bCs/>
          <w:smallCaps/>
          <w:color w:val="000000"/>
          <w:kern w:val="0"/>
          <w:sz w:val="24"/>
          <w:szCs w:val="20"/>
          <w:lang w:val="en-US" w:eastAsia="zh-CN"/>
        </w:rPr>
      </w:pPr>
      <w:r>
        <w:rPr>
          <w:rFonts w:hint="eastAsia" w:ascii="宋体" w:hAnsi="宋体" w:cs="宋体"/>
          <w:bCs/>
          <w:smallCaps/>
          <w:color w:val="000000"/>
          <w:kern w:val="0"/>
          <w:sz w:val="24"/>
          <w:szCs w:val="20"/>
          <w:lang w:val="en-US" w:eastAsia="zh-CN"/>
        </w:rPr>
        <w:t>（四）行使法定代表人的职权；</w:t>
      </w:r>
    </w:p>
    <w:p>
      <w:pPr>
        <w:autoSpaceDE w:val="0"/>
        <w:autoSpaceDN w:val="0"/>
        <w:adjustRightInd w:val="0"/>
        <w:spacing w:line="500" w:lineRule="exact"/>
        <w:ind w:firstLine="480" w:firstLineChars="200"/>
        <w:jc w:val="left"/>
        <w:rPr>
          <w:rFonts w:hint="eastAsia" w:ascii="宋体" w:hAnsi="宋体" w:cs="宋体"/>
          <w:bCs/>
          <w:smallCaps/>
          <w:color w:val="000000"/>
          <w:kern w:val="0"/>
          <w:sz w:val="24"/>
          <w:szCs w:val="20"/>
          <w:lang w:val="en-US" w:eastAsia="zh-CN"/>
        </w:rPr>
      </w:pPr>
      <w:r>
        <w:rPr>
          <w:rFonts w:hint="eastAsia" w:ascii="宋体" w:hAnsi="宋体" w:cs="宋体"/>
          <w:bCs/>
          <w:smallCaps/>
          <w:color w:val="000000"/>
          <w:kern w:val="0"/>
          <w:sz w:val="24"/>
          <w:szCs w:val="20"/>
          <w:lang w:val="en-US" w:eastAsia="zh-CN"/>
        </w:rPr>
        <w:t>（五）提名董事会秘书；</w:t>
      </w:r>
    </w:p>
    <w:p>
      <w:pPr>
        <w:autoSpaceDE w:val="0"/>
        <w:autoSpaceDN w:val="0"/>
        <w:adjustRightInd w:val="0"/>
        <w:spacing w:line="500" w:lineRule="exact"/>
        <w:ind w:firstLine="480" w:firstLineChars="200"/>
        <w:jc w:val="left"/>
        <w:rPr>
          <w:rFonts w:hint="eastAsia" w:ascii="宋体" w:hAnsi="宋体" w:cs="宋体"/>
          <w:bCs/>
          <w:smallCaps/>
          <w:color w:val="000000"/>
          <w:kern w:val="0"/>
          <w:sz w:val="24"/>
          <w:szCs w:val="20"/>
          <w:lang w:val="en-US" w:eastAsia="zh-CN"/>
        </w:rPr>
      </w:pPr>
      <w:r>
        <w:rPr>
          <w:rFonts w:hint="eastAsia" w:ascii="宋体" w:hAnsi="宋体" w:cs="宋体"/>
          <w:bCs/>
          <w:smallCaps/>
          <w:color w:val="000000"/>
          <w:kern w:val="0"/>
          <w:sz w:val="24"/>
          <w:szCs w:val="20"/>
          <w:lang w:val="en-US" w:eastAsia="zh-CN"/>
        </w:rPr>
        <w:t>（六）在发生特大自然灾害等不可抗力的紧急情况下，对本行事务行使符合法律规定和本行利益的特别处置权，但这种裁决和处置必须符合本行的利益并在事后向本行董事会和股东大会报告；</w:t>
      </w:r>
    </w:p>
    <w:p>
      <w:pPr>
        <w:autoSpaceDE w:val="0"/>
        <w:autoSpaceDN w:val="0"/>
        <w:adjustRightInd w:val="0"/>
        <w:spacing w:line="500" w:lineRule="exact"/>
        <w:ind w:firstLine="480" w:firstLineChars="200"/>
        <w:jc w:val="left"/>
        <w:rPr>
          <w:rFonts w:hint="eastAsia" w:ascii="宋体" w:hAnsi="宋体" w:cs="宋体"/>
          <w:bCs/>
          <w:smallCaps/>
          <w:color w:val="000000"/>
          <w:kern w:val="0"/>
          <w:sz w:val="24"/>
          <w:szCs w:val="20"/>
          <w:lang w:val="en-US" w:eastAsia="zh-CN"/>
        </w:rPr>
      </w:pPr>
      <w:r>
        <w:rPr>
          <w:rFonts w:hint="eastAsia" w:ascii="宋体" w:hAnsi="宋体" w:cs="宋体"/>
          <w:bCs/>
          <w:smallCaps/>
          <w:color w:val="000000"/>
          <w:kern w:val="0"/>
          <w:sz w:val="24"/>
          <w:szCs w:val="20"/>
          <w:lang w:val="en-US" w:eastAsia="zh-CN"/>
        </w:rPr>
        <w:t>（七）董事会授予的其他职权。</w:t>
      </w:r>
    </w:p>
    <w:p>
      <w:pPr>
        <w:autoSpaceDE w:val="0"/>
        <w:autoSpaceDN w:val="0"/>
        <w:adjustRightInd w:val="0"/>
        <w:spacing w:line="500" w:lineRule="exact"/>
        <w:ind w:firstLine="482" w:firstLineChars="200"/>
        <w:jc w:val="left"/>
        <w:rPr>
          <w:rFonts w:hint="default" w:ascii="宋体" w:hAnsi="宋体" w:cs="宋体"/>
          <w:bCs/>
          <w:smallCaps/>
          <w:color w:val="000000"/>
          <w:kern w:val="0"/>
          <w:sz w:val="24"/>
          <w:szCs w:val="20"/>
          <w:lang w:val="en-US" w:eastAsia="zh-CN"/>
        </w:rPr>
      </w:pPr>
      <w:r>
        <w:rPr>
          <w:rFonts w:hint="eastAsia" w:ascii="宋体" w:hAnsi="宋体" w:cs="宋体"/>
          <w:b/>
          <w:bCs w:val="0"/>
          <w:smallCaps/>
          <w:color w:val="000000"/>
          <w:kern w:val="0"/>
          <w:sz w:val="24"/>
          <w:szCs w:val="20"/>
          <w:lang w:val="en-US" w:eastAsia="zh-CN"/>
        </w:rPr>
        <w:t>第九条</w:t>
      </w:r>
      <w:r>
        <w:rPr>
          <w:rFonts w:hint="eastAsia" w:ascii="宋体" w:hAnsi="宋体" w:cs="宋体"/>
          <w:bCs/>
          <w:smallCaps/>
          <w:color w:val="000000"/>
          <w:kern w:val="0"/>
          <w:sz w:val="24"/>
          <w:szCs w:val="20"/>
          <w:lang w:val="en-US" w:eastAsia="zh-CN"/>
        </w:rPr>
        <w:t xml:space="preserve"> </w:t>
      </w:r>
      <w:r>
        <w:rPr>
          <w:rFonts w:hint="default" w:ascii="宋体" w:hAnsi="宋体" w:cs="宋体"/>
          <w:bCs/>
          <w:smallCaps/>
          <w:color w:val="000000"/>
          <w:kern w:val="0"/>
          <w:sz w:val="24"/>
          <w:szCs w:val="20"/>
          <w:lang w:val="en-US" w:eastAsia="zh-CN"/>
        </w:rPr>
        <w:t>本行董事长不能履行职务或不履行职务的，由半数以上董事共同推举一名董事履行职务。</w:t>
      </w:r>
    </w:p>
    <w:p>
      <w:pPr>
        <w:autoSpaceDE w:val="0"/>
        <w:autoSpaceDN w:val="0"/>
        <w:adjustRightInd w:val="0"/>
        <w:spacing w:line="500" w:lineRule="exact"/>
        <w:ind w:firstLine="482" w:firstLineChars="200"/>
        <w:jc w:val="left"/>
        <w:rPr>
          <w:rFonts w:ascii="宋体" w:hAnsi="宋体" w:cs="仿宋_GB2312"/>
          <w:kern w:val="0"/>
          <w:sz w:val="24"/>
          <w:szCs w:val="24"/>
        </w:rPr>
      </w:pPr>
      <w:r>
        <w:rPr>
          <w:rFonts w:hint="eastAsia" w:ascii="宋体" w:hAnsi="宋体" w:cs="仿宋_GB2312"/>
          <w:b/>
          <w:bCs/>
          <w:kern w:val="0"/>
          <w:sz w:val="24"/>
          <w:szCs w:val="24"/>
          <w:lang w:val="en-US" w:eastAsia="zh-CN"/>
        </w:rPr>
        <w:t>第十条</w:t>
      </w:r>
      <w:r>
        <w:rPr>
          <w:rFonts w:hint="eastAsia" w:ascii="宋体" w:hAnsi="宋体" w:cs="仿宋_GB2312"/>
          <w:kern w:val="0"/>
          <w:sz w:val="24"/>
          <w:szCs w:val="24"/>
          <w:lang w:val="en-US" w:eastAsia="zh-CN"/>
        </w:rPr>
        <w:t xml:space="preserve"> </w:t>
      </w:r>
      <w:r>
        <w:rPr>
          <w:rFonts w:hint="eastAsia" w:ascii="宋体" w:hAnsi="宋体" w:cs="仿宋_GB2312"/>
          <w:kern w:val="0"/>
          <w:sz w:val="24"/>
          <w:szCs w:val="24"/>
        </w:rPr>
        <w:t>董事会换届选举时，根据本行章程规定向股东大会提名候选人。</w:t>
      </w:r>
    </w:p>
    <w:p>
      <w:pPr>
        <w:autoSpaceDE w:val="0"/>
        <w:autoSpaceDN w:val="0"/>
        <w:adjustRightInd w:val="0"/>
        <w:spacing w:line="500" w:lineRule="exact"/>
        <w:ind w:firstLine="480" w:firstLineChars="200"/>
        <w:jc w:val="left"/>
        <w:rPr>
          <w:rFonts w:ascii="宋体" w:hAnsi="宋体" w:cs="仿宋_GB2312"/>
          <w:kern w:val="0"/>
          <w:sz w:val="24"/>
          <w:szCs w:val="24"/>
        </w:rPr>
      </w:pPr>
    </w:p>
    <w:p>
      <w:pPr>
        <w:autoSpaceDE w:val="0"/>
        <w:autoSpaceDN w:val="0"/>
        <w:adjustRightInd w:val="0"/>
        <w:spacing w:line="500" w:lineRule="exact"/>
        <w:ind w:firstLine="482" w:firstLineChars="200"/>
        <w:jc w:val="center"/>
        <w:rPr>
          <w:rFonts w:ascii="宋体" w:hAnsi="宋体" w:cs="仿宋_GB2312"/>
          <w:b/>
          <w:kern w:val="0"/>
          <w:sz w:val="24"/>
          <w:szCs w:val="24"/>
        </w:rPr>
      </w:pPr>
      <w:r>
        <w:rPr>
          <w:rFonts w:hint="eastAsia" w:ascii="宋体" w:hAnsi="宋体" w:cs="仿宋_GB2312"/>
          <w:b/>
          <w:kern w:val="0"/>
          <w:sz w:val="24"/>
          <w:szCs w:val="24"/>
        </w:rPr>
        <w:t>第三章 董事会会议制度</w:t>
      </w:r>
    </w:p>
    <w:p>
      <w:pPr>
        <w:autoSpaceDE w:val="0"/>
        <w:autoSpaceDN w:val="0"/>
        <w:adjustRightInd w:val="0"/>
        <w:spacing w:line="500" w:lineRule="exact"/>
        <w:ind w:firstLine="480" w:firstLineChars="200"/>
        <w:jc w:val="center"/>
        <w:rPr>
          <w:rFonts w:ascii="宋体" w:hAnsi="宋体" w:cs="仿宋_GB2312"/>
          <w:kern w:val="0"/>
          <w:sz w:val="24"/>
          <w:szCs w:val="24"/>
        </w:rPr>
      </w:pPr>
      <w:r>
        <w:rPr>
          <w:rFonts w:hint="eastAsia" w:ascii="宋体" w:hAnsi="宋体" w:cs="仿宋_GB2312"/>
          <w:kern w:val="0"/>
          <w:sz w:val="24"/>
          <w:szCs w:val="24"/>
        </w:rPr>
        <w:t>第一节 召集、通知和出席</w:t>
      </w:r>
    </w:p>
    <w:p>
      <w:pPr>
        <w:autoSpaceDE w:val="0"/>
        <w:autoSpaceDN w:val="0"/>
        <w:adjustRightInd w:val="0"/>
        <w:spacing w:line="500" w:lineRule="exact"/>
        <w:ind w:firstLine="482" w:firstLineChars="200"/>
        <w:jc w:val="left"/>
        <w:rPr>
          <w:rFonts w:ascii="宋体" w:hAnsi="宋体" w:cs="仿宋_GB2312"/>
          <w:kern w:val="0"/>
          <w:sz w:val="24"/>
          <w:szCs w:val="24"/>
        </w:rPr>
      </w:pPr>
      <w:r>
        <w:rPr>
          <w:rFonts w:hint="eastAsia" w:ascii="宋体" w:hAnsi="宋体"/>
          <w:b/>
          <w:sz w:val="24"/>
          <w:szCs w:val="24"/>
        </w:rPr>
        <w:t>第</w:t>
      </w:r>
      <w:r>
        <w:rPr>
          <w:rFonts w:hint="eastAsia" w:ascii="宋体" w:hAnsi="宋体"/>
          <w:b/>
          <w:sz w:val="24"/>
          <w:szCs w:val="24"/>
          <w:lang w:val="en-US" w:eastAsia="zh-CN"/>
        </w:rPr>
        <w:t>十一</w:t>
      </w:r>
      <w:r>
        <w:rPr>
          <w:rFonts w:hint="eastAsia" w:ascii="宋体" w:hAnsi="宋体"/>
          <w:b/>
          <w:sz w:val="24"/>
          <w:szCs w:val="24"/>
        </w:rPr>
        <w:t>条</w:t>
      </w:r>
      <w:r>
        <w:rPr>
          <w:rFonts w:hint="eastAsia" w:ascii="宋体" w:hAnsi="宋体" w:cs="仿宋_GB2312"/>
          <w:kern w:val="0"/>
          <w:sz w:val="24"/>
          <w:szCs w:val="24"/>
        </w:rPr>
        <w:t xml:space="preserve"> 根据本行章程的规定，董事会会议分定期会议和临时会议</w:t>
      </w:r>
      <w:r>
        <w:rPr>
          <w:rFonts w:hint="eastAsia" w:ascii="宋体" w:hAnsi="宋体" w:cs="仿宋_GB2312"/>
          <w:kern w:val="0"/>
          <w:sz w:val="24"/>
          <w:szCs w:val="24"/>
          <w:lang w:eastAsia="zh-CN"/>
        </w:rPr>
        <w:t>。董事会定期会议每年至少召开四次会议。</w:t>
      </w:r>
      <w:r>
        <w:rPr>
          <w:rFonts w:hint="eastAsia" w:ascii="宋体" w:hAnsi="宋体" w:cs="仿宋_GB2312"/>
          <w:kern w:val="0"/>
          <w:sz w:val="24"/>
          <w:szCs w:val="24"/>
          <w:lang w:val="en-US" w:eastAsia="zh-CN"/>
        </w:rPr>
        <w:t>董事会会议</w:t>
      </w:r>
      <w:r>
        <w:rPr>
          <w:rFonts w:hint="eastAsia" w:ascii="宋体" w:hAnsi="宋体" w:cs="仿宋_GB2312"/>
          <w:kern w:val="0"/>
          <w:sz w:val="24"/>
          <w:szCs w:val="24"/>
        </w:rPr>
        <w:t>一般由董事长召集和主持。董事长不能履行职责或不履行职责时，应由半数以上的董事共同推举一名董事负责召集</w:t>
      </w:r>
      <w:r>
        <w:rPr>
          <w:rFonts w:hint="eastAsia" w:ascii="宋体" w:hAnsi="宋体" w:cs="仿宋_GB2312"/>
          <w:kern w:val="0"/>
          <w:sz w:val="24"/>
          <w:szCs w:val="24"/>
          <w:lang w:val="en-US" w:eastAsia="zh-CN"/>
        </w:rPr>
        <w:t>和主持</w:t>
      </w:r>
      <w:r>
        <w:rPr>
          <w:rFonts w:hint="eastAsia" w:ascii="宋体" w:hAnsi="宋体" w:cs="仿宋_GB2312"/>
          <w:kern w:val="0"/>
          <w:sz w:val="24"/>
          <w:szCs w:val="24"/>
        </w:rPr>
        <w:t>会议。</w:t>
      </w:r>
    </w:p>
    <w:p>
      <w:pPr>
        <w:widowControl/>
        <w:numPr>
          <w:ilvl w:val="-1"/>
          <w:numId w:val="0"/>
        </w:numPr>
        <w:spacing w:line="500" w:lineRule="exact"/>
        <w:ind w:firstLine="482" w:firstLineChars="200"/>
        <w:jc w:val="left"/>
        <w:rPr>
          <w:rFonts w:hint="eastAsia" w:ascii="宋体" w:hAnsi="宋体" w:cs="仿宋_GB2312"/>
          <w:kern w:val="0"/>
          <w:sz w:val="24"/>
          <w:szCs w:val="24"/>
        </w:rPr>
      </w:pPr>
      <w:r>
        <w:rPr>
          <w:rFonts w:hint="eastAsia" w:ascii="宋体" w:hAnsi="宋体"/>
          <w:b/>
          <w:sz w:val="24"/>
          <w:szCs w:val="24"/>
        </w:rPr>
        <w:t>第十</w:t>
      </w:r>
      <w:r>
        <w:rPr>
          <w:rFonts w:hint="eastAsia" w:ascii="宋体" w:hAnsi="宋体"/>
          <w:b/>
          <w:sz w:val="24"/>
          <w:szCs w:val="24"/>
          <w:lang w:val="en-US" w:eastAsia="zh-CN"/>
        </w:rPr>
        <w:t>二</w:t>
      </w:r>
      <w:r>
        <w:rPr>
          <w:rFonts w:hint="eastAsia" w:ascii="宋体" w:hAnsi="宋体"/>
          <w:b/>
          <w:sz w:val="24"/>
          <w:szCs w:val="24"/>
        </w:rPr>
        <w:t>条</w:t>
      </w:r>
      <w:r>
        <w:rPr>
          <w:rFonts w:hint="eastAsia" w:ascii="宋体" w:hAnsi="宋体" w:cs="仿宋_GB2312"/>
          <w:kern w:val="0"/>
          <w:sz w:val="24"/>
          <w:szCs w:val="24"/>
        </w:rPr>
        <w:t xml:space="preserve"> 在发出召开董事会定期会议的通知前，董事会办公室应当征求各董事的意见，初步形成会议提案后交董事长拟定。</w:t>
      </w:r>
    </w:p>
    <w:p>
      <w:pPr>
        <w:widowControl/>
        <w:numPr>
          <w:ilvl w:val="-1"/>
          <w:numId w:val="0"/>
        </w:numPr>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董事长在拟定提案前，应当视需要征求</w:t>
      </w:r>
      <w:r>
        <w:rPr>
          <w:rFonts w:hint="eastAsia" w:ascii="宋体" w:hAnsi="宋体" w:cs="仿宋_GB2312"/>
          <w:kern w:val="0"/>
          <w:sz w:val="24"/>
          <w:szCs w:val="24"/>
          <w:lang w:val="en-US" w:eastAsia="zh-CN"/>
        </w:rPr>
        <w:t>行长</w:t>
      </w:r>
      <w:r>
        <w:rPr>
          <w:rFonts w:hint="eastAsia" w:ascii="宋体" w:hAnsi="宋体" w:cs="仿宋_GB2312"/>
          <w:kern w:val="0"/>
          <w:sz w:val="24"/>
          <w:szCs w:val="24"/>
        </w:rPr>
        <w:t>和其他高级管理人员的意见。</w:t>
      </w:r>
    </w:p>
    <w:p>
      <w:pPr>
        <w:widowControl/>
        <w:numPr>
          <w:ilvl w:val="-1"/>
          <w:numId w:val="0"/>
        </w:numPr>
        <w:spacing w:line="500" w:lineRule="exact"/>
        <w:ind w:firstLine="480" w:firstLineChars="200"/>
        <w:jc w:val="left"/>
        <w:rPr>
          <w:rFonts w:hint="eastAsia" w:ascii="宋体" w:hAnsi="宋体" w:cs="仿宋_GB2312"/>
          <w:kern w:val="0"/>
          <w:sz w:val="24"/>
          <w:szCs w:val="24"/>
        </w:rPr>
      </w:pPr>
      <w:r>
        <w:rPr>
          <w:rFonts w:hint="eastAsia" w:ascii="宋体" w:hAnsi="宋体" w:cs="仿宋_GB2312"/>
          <w:kern w:val="0"/>
          <w:sz w:val="24"/>
          <w:szCs w:val="24"/>
        </w:rPr>
        <w:t>拟提交董事会审议的重大</w:t>
      </w:r>
      <w:r>
        <w:rPr>
          <w:rFonts w:hint="eastAsia" w:ascii="宋体" w:hAnsi="宋体" w:cs="仿宋_GB2312"/>
          <w:kern w:val="0"/>
          <w:sz w:val="24"/>
          <w:szCs w:val="24"/>
          <w:lang w:val="en-US" w:eastAsia="zh-CN"/>
        </w:rPr>
        <w:t>议案</w:t>
      </w:r>
      <w:r>
        <w:rPr>
          <w:rFonts w:hint="eastAsia" w:ascii="宋体" w:hAnsi="宋体" w:cs="仿宋_GB2312"/>
          <w:kern w:val="0"/>
          <w:sz w:val="24"/>
          <w:szCs w:val="24"/>
        </w:rPr>
        <w:t>应</w:t>
      </w:r>
      <w:r>
        <w:rPr>
          <w:rFonts w:hint="eastAsia" w:ascii="宋体" w:hAnsi="宋体" w:cs="仿宋_GB2312"/>
          <w:kern w:val="0"/>
          <w:sz w:val="24"/>
          <w:szCs w:val="24"/>
          <w:lang w:val="en-US" w:eastAsia="zh-CN"/>
        </w:rPr>
        <w:t>先行</w:t>
      </w:r>
      <w:r>
        <w:rPr>
          <w:rFonts w:hint="eastAsia" w:ascii="宋体" w:hAnsi="宋体" w:cs="仿宋_GB2312"/>
          <w:kern w:val="0"/>
          <w:sz w:val="24"/>
          <w:szCs w:val="24"/>
        </w:rPr>
        <w:t>向党委会报告。</w:t>
      </w:r>
    </w:p>
    <w:p>
      <w:pPr>
        <w:widowControl/>
        <w:numPr>
          <w:ilvl w:val="-1"/>
          <w:numId w:val="0"/>
        </w:numPr>
        <w:spacing w:line="500" w:lineRule="exact"/>
        <w:ind w:left="480" w:firstLine="0"/>
        <w:jc w:val="left"/>
        <w:rPr>
          <w:rFonts w:ascii="宋体" w:hAnsi="宋体" w:cs="宋体"/>
          <w:bCs/>
          <w:smallCaps/>
          <w:color w:val="000000"/>
          <w:kern w:val="0"/>
          <w:sz w:val="24"/>
          <w:szCs w:val="20"/>
        </w:rPr>
      </w:pPr>
      <w:r>
        <w:rPr>
          <w:rFonts w:hint="eastAsia" w:ascii="宋体" w:hAnsi="宋体" w:cs="仿宋_GB2312"/>
          <w:b/>
          <w:bCs/>
          <w:kern w:val="0"/>
          <w:sz w:val="24"/>
          <w:szCs w:val="24"/>
          <w:lang w:val="en-US" w:eastAsia="zh-CN"/>
        </w:rPr>
        <w:t>第十三条</w:t>
      </w:r>
      <w:r>
        <w:rPr>
          <w:rFonts w:hint="eastAsia" w:ascii="宋体" w:hAnsi="宋体" w:cs="仿宋_GB2312"/>
          <w:kern w:val="0"/>
          <w:sz w:val="24"/>
          <w:szCs w:val="24"/>
          <w:lang w:val="en-US" w:eastAsia="zh-CN"/>
        </w:rPr>
        <w:t xml:space="preserve"> </w:t>
      </w:r>
      <w:r>
        <w:rPr>
          <w:rFonts w:ascii="宋体" w:hAnsi="宋体" w:cs="宋体"/>
          <w:bCs/>
          <w:smallCaps/>
          <w:color w:val="000000"/>
          <w:kern w:val="0"/>
          <w:sz w:val="24"/>
          <w:szCs w:val="20"/>
        </w:rPr>
        <w:t>有下列情形之一的，董事长应</w:t>
      </w:r>
      <w:r>
        <w:rPr>
          <w:rFonts w:hint="eastAsia" w:ascii="宋体" w:hAnsi="宋体" w:cs="宋体"/>
          <w:bCs/>
          <w:smallCaps/>
          <w:color w:val="000000"/>
          <w:kern w:val="0"/>
          <w:sz w:val="24"/>
          <w:szCs w:val="20"/>
          <w:lang w:val="en-US" w:eastAsia="zh-CN"/>
        </w:rPr>
        <w:t>在十日内</w:t>
      </w:r>
      <w:r>
        <w:rPr>
          <w:rFonts w:ascii="宋体" w:hAnsi="宋体" w:cs="宋体"/>
          <w:bCs/>
          <w:smallCaps/>
          <w:color w:val="000000"/>
          <w:kern w:val="0"/>
          <w:sz w:val="24"/>
          <w:szCs w:val="20"/>
        </w:rPr>
        <w:t>召集临时董事会会议：</w:t>
      </w:r>
    </w:p>
    <w:p>
      <w:pPr>
        <w:widowControl/>
        <w:numPr>
          <w:ilvl w:val="0"/>
          <w:numId w:val="1"/>
        </w:numPr>
        <w:tabs>
          <w:tab w:val="left" w:pos="0"/>
          <w:tab w:val="clear" w:pos="1200"/>
        </w:tabs>
        <w:spacing w:line="500" w:lineRule="exact"/>
        <w:ind w:left="0" w:firstLine="480"/>
        <w:jc w:val="left"/>
        <w:rPr>
          <w:rFonts w:ascii="宋体" w:hAnsi="宋体" w:cs="宋体"/>
          <w:color w:val="000000"/>
          <w:kern w:val="0"/>
          <w:sz w:val="24"/>
        </w:rPr>
      </w:pPr>
      <w:r>
        <w:rPr>
          <w:rFonts w:ascii="宋体" w:hAnsi="宋体" w:cs="宋体"/>
          <w:color w:val="000000"/>
          <w:kern w:val="0"/>
          <w:sz w:val="24"/>
        </w:rPr>
        <w:t>董事长认为必要时；</w:t>
      </w:r>
    </w:p>
    <w:p>
      <w:pPr>
        <w:widowControl/>
        <w:numPr>
          <w:ilvl w:val="0"/>
          <w:numId w:val="1"/>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rPr>
        <w:t>十分之一以上有表决权的股东提议时；</w:t>
      </w:r>
    </w:p>
    <w:p>
      <w:pPr>
        <w:widowControl/>
        <w:numPr>
          <w:ilvl w:val="0"/>
          <w:numId w:val="1"/>
        </w:numPr>
        <w:tabs>
          <w:tab w:val="left" w:pos="0"/>
          <w:tab w:val="clear" w:pos="1200"/>
        </w:tabs>
        <w:spacing w:line="500" w:lineRule="exact"/>
        <w:ind w:left="0" w:firstLine="480"/>
        <w:jc w:val="left"/>
        <w:rPr>
          <w:rFonts w:ascii="宋体" w:hAnsi="宋体" w:cs="宋体"/>
          <w:color w:val="000000"/>
          <w:kern w:val="0"/>
          <w:sz w:val="24"/>
        </w:rPr>
      </w:pPr>
      <w:r>
        <w:rPr>
          <w:rFonts w:ascii="宋体" w:hAnsi="宋体" w:cs="宋体"/>
          <w:color w:val="000000"/>
          <w:kern w:val="0"/>
          <w:sz w:val="24"/>
        </w:rPr>
        <w:t>三分之一以上董事联名提议时；</w:t>
      </w:r>
    </w:p>
    <w:p>
      <w:pPr>
        <w:widowControl/>
        <w:numPr>
          <w:ilvl w:val="0"/>
          <w:numId w:val="1"/>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rPr>
        <w:t>两名以上独立董事提议时</w:t>
      </w:r>
      <w:r>
        <w:rPr>
          <w:rFonts w:ascii="宋体" w:hAnsi="宋体" w:cs="宋体"/>
          <w:color w:val="000000"/>
          <w:kern w:val="0"/>
          <w:sz w:val="24"/>
        </w:rPr>
        <w:t>；</w:t>
      </w:r>
    </w:p>
    <w:p>
      <w:pPr>
        <w:widowControl/>
        <w:numPr>
          <w:ilvl w:val="0"/>
          <w:numId w:val="1"/>
        </w:numPr>
        <w:tabs>
          <w:tab w:val="left" w:pos="0"/>
          <w:tab w:val="clear" w:pos="1200"/>
        </w:tabs>
        <w:spacing w:line="500" w:lineRule="exact"/>
        <w:ind w:left="0" w:firstLine="480"/>
        <w:jc w:val="left"/>
        <w:rPr>
          <w:rFonts w:ascii="宋体" w:hAnsi="宋体" w:cs="宋体"/>
          <w:color w:val="000000"/>
          <w:kern w:val="0"/>
          <w:sz w:val="24"/>
        </w:rPr>
      </w:pPr>
      <w:r>
        <w:rPr>
          <w:rFonts w:ascii="宋体" w:hAnsi="宋体" w:cs="宋体"/>
          <w:color w:val="000000"/>
          <w:kern w:val="0"/>
          <w:sz w:val="24"/>
        </w:rPr>
        <w:t>监事会提议时；</w:t>
      </w:r>
    </w:p>
    <w:p>
      <w:pPr>
        <w:widowControl/>
        <w:numPr>
          <w:ilvl w:val="0"/>
          <w:numId w:val="1"/>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rPr>
        <w:t>行长</w:t>
      </w:r>
      <w:r>
        <w:rPr>
          <w:rFonts w:ascii="宋体" w:hAnsi="宋体" w:cs="宋体"/>
          <w:color w:val="000000"/>
          <w:kern w:val="0"/>
          <w:sz w:val="24"/>
        </w:rPr>
        <w:t>提议时</w:t>
      </w:r>
      <w:r>
        <w:rPr>
          <w:rFonts w:hint="eastAsia" w:ascii="宋体" w:hAnsi="宋体" w:cs="宋体"/>
          <w:color w:val="000000"/>
          <w:kern w:val="0"/>
          <w:sz w:val="24"/>
          <w:lang w:eastAsia="zh-CN"/>
        </w:rPr>
        <w:t>；</w:t>
      </w:r>
    </w:p>
    <w:p>
      <w:pPr>
        <w:widowControl/>
        <w:numPr>
          <w:ilvl w:val="0"/>
          <w:numId w:val="1"/>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lang w:val="en-US" w:eastAsia="zh-CN"/>
        </w:rPr>
        <w:t>证券监管部门要求召开时；</w:t>
      </w:r>
    </w:p>
    <w:p>
      <w:pPr>
        <w:widowControl/>
        <w:numPr>
          <w:ilvl w:val="0"/>
          <w:numId w:val="1"/>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lang w:val="en-US" w:eastAsia="zh-CN"/>
        </w:rPr>
        <w:t>本行章程规定的其他情形。</w:t>
      </w:r>
    </w:p>
    <w:p>
      <w:pPr>
        <w:autoSpaceDE w:val="0"/>
        <w:autoSpaceDN w:val="0"/>
        <w:adjustRightInd w:val="0"/>
        <w:spacing w:line="500" w:lineRule="exact"/>
        <w:ind w:firstLine="482" w:firstLineChars="200"/>
        <w:jc w:val="left"/>
        <w:rPr>
          <w:rFonts w:hint="eastAsia" w:ascii="宋体" w:hAnsi="宋体" w:cs="仿宋_GB2312"/>
          <w:kern w:val="0"/>
          <w:sz w:val="24"/>
          <w:szCs w:val="24"/>
          <w:lang w:val="en-US" w:eastAsia="zh-CN"/>
        </w:rPr>
      </w:pPr>
      <w:r>
        <w:rPr>
          <w:rFonts w:hint="eastAsia" w:ascii="宋体" w:hAnsi="宋体" w:cs="仿宋_GB2312"/>
          <w:b/>
          <w:bCs/>
          <w:kern w:val="0"/>
          <w:sz w:val="24"/>
          <w:szCs w:val="24"/>
          <w:lang w:val="en-US" w:eastAsia="zh-CN"/>
        </w:rPr>
        <w:t>第十四条</w:t>
      </w:r>
      <w:r>
        <w:rPr>
          <w:rFonts w:hint="eastAsia" w:ascii="宋体" w:hAnsi="宋体" w:cs="仿宋_GB2312"/>
          <w:kern w:val="0"/>
          <w:sz w:val="24"/>
          <w:szCs w:val="24"/>
          <w:lang w:val="en-US" w:eastAsia="zh-CN"/>
        </w:rPr>
        <w:t xml:space="preserve"> 按照前条除第（一）项外的规定提议召开董事会临时会议的，应当通过董事会办公室或者直接向董事长提交经提议人签字（盖章）的书面提议。书面提议中应当载明下列事项：</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（一）提议人的姓名或者名称；</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（二）提议理由或者提议所基于的客观事由；</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（三）提议会议召开的时间或者时限、地点和方式；</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（四）明确和具体的提案；</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（五）提议人的联系方式和提议日期等。</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提案内容应当属于本行章程规定的董事会职权范围内的事项，与提案有关的材料应当一并提交。</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董事会办公室在收到上述书面提议和有关材料后，应当于当日转交董事长。董事长认为提案内容不明确、具体或者有关材料不充分的，可以要求提议人修改或者补充。</w:t>
      </w:r>
    </w:p>
    <w:p>
      <w:pPr>
        <w:autoSpaceDE w:val="0"/>
        <w:autoSpaceDN w:val="0"/>
        <w:adjustRightInd w:val="0"/>
        <w:snapToGri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董事长应当自接到提议或者证券监管部门的要求后十日内，召集董事会会议并主持会议。</w:t>
      </w:r>
    </w:p>
    <w:p>
      <w:pPr>
        <w:pStyle w:val="6"/>
        <w:keepNext w:val="0"/>
        <w:keepLines w:val="0"/>
        <w:widowControl/>
        <w:suppressLineNumbers w:val="0"/>
        <w:shd w:val="clear"/>
        <w:snapToGrid w:val="0"/>
        <w:spacing w:before="0" w:beforeAutospacing="0" w:after="0" w:afterAutospacing="0" w:line="500" w:lineRule="exact"/>
        <w:ind w:left="0" w:right="0" w:firstLine="420"/>
        <w:rPr>
          <w:rFonts w:hint="default" w:ascii="宋体" w:hAnsi="宋体" w:eastAsia="宋体" w:cs="宋体"/>
          <w:b w:val="0"/>
          <w:i w:val="0"/>
          <w:caps w:val="0"/>
          <w:spacing w:val="0"/>
          <w:sz w:val="24"/>
          <w:szCs w:val="24"/>
        </w:rPr>
      </w:pPr>
      <w:r>
        <w:rPr>
          <w:rFonts w:hint="eastAsia" w:ascii="宋体" w:hAnsi="宋体" w:cs="仿宋_GB2312"/>
          <w:b/>
          <w:bCs/>
          <w:kern w:val="0"/>
          <w:sz w:val="24"/>
          <w:szCs w:val="24"/>
          <w:lang w:val="en-US" w:eastAsia="zh-CN"/>
        </w:rPr>
        <w:t>第十五条</w:t>
      </w:r>
      <w:r>
        <w:rPr>
          <w:rFonts w:hint="eastAsia" w:ascii="宋体" w:hAnsi="宋体" w:cs="仿宋_GB2312"/>
          <w:kern w:val="0"/>
          <w:sz w:val="24"/>
          <w:szCs w:val="24"/>
          <w:lang w:val="en-US" w:eastAsia="zh-CN"/>
        </w:rPr>
        <w:t xml:space="preserve"> </w:t>
      </w:r>
      <w:r>
        <w:rPr>
          <w:rFonts w:hint="eastAsia" w:ascii="宋体" w:hAnsi="宋体" w:eastAsia="宋体" w:cs="宋体"/>
          <w:b w:val="0"/>
          <w:i w:val="0"/>
          <w:caps w:val="0"/>
          <w:spacing w:val="0"/>
          <w:sz w:val="24"/>
          <w:szCs w:val="24"/>
          <w:shd w:val="clear" w:fill="FFFFFF"/>
        </w:rPr>
        <w:t>召开董事会定期会议和临时会议，董事会办公室应当分别提前十日和五日将盖有董事会印章的书面会议通知，通过电子邮件</w:t>
      </w:r>
      <w:r>
        <w:rPr>
          <w:rFonts w:hint="eastAsia" w:ascii="宋体" w:hAnsi="宋体" w:cs="宋体"/>
          <w:b w:val="0"/>
          <w:i w:val="0"/>
          <w:caps w:val="0"/>
          <w:spacing w:val="0"/>
          <w:sz w:val="24"/>
          <w:szCs w:val="24"/>
          <w:shd w:val="clear" w:fill="FFFFFF"/>
          <w:lang w:eastAsia="zh-CN"/>
        </w:rPr>
        <w:t>、</w:t>
      </w:r>
      <w:r>
        <w:rPr>
          <w:rFonts w:hint="eastAsia" w:ascii="宋体" w:hAnsi="宋体" w:eastAsia="宋体" w:cs="宋体"/>
          <w:b w:val="0"/>
          <w:i w:val="0"/>
          <w:caps w:val="0"/>
          <w:spacing w:val="0"/>
          <w:sz w:val="24"/>
          <w:szCs w:val="24"/>
          <w:shd w:val="clear" w:fill="FFFFFF"/>
        </w:rPr>
        <w:t>传真或者其他方式，提交全体董事和监事以及</w:t>
      </w:r>
      <w:r>
        <w:rPr>
          <w:rFonts w:hint="eastAsia" w:ascii="宋体" w:hAnsi="宋体" w:cs="宋体"/>
          <w:b w:val="0"/>
          <w:i w:val="0"/>
          <w:caps w:val="0"/>
          <w:spacing w:val="0"/>
          <w:sz w:val="24"/>
          <w:szCs w:val="24"/>
          <w:shd w:val="clear" w:fill="FFFFFF"/>
          <w:lang w:val="en-US" w:eastAsia="zh-CN"/>
        </w:rPr>
        <w:t>行长</w:t>
      </w:r>
      <w:r>
        <w:rPr>
          <w:rFonts w:hint="eastAsia" w:ascii="宋体" w:hAnsi="宋体" w:eastAsia="宋体" w:cs="宋体"/>
          <w:b w:val="0"/>
          <w:i w:val="0"/>
          <w:caps w:val="0"/>
          <w:spacing w:val="0"/>
          <w:sz w:val="24"/>
          <w:szCs w:val="24"/>
          <w:shd w:val="clear" w:fill="FFFFFF"/>
        </w:rPr>
        <w:t>、董事会秘书。</w:t>
      </w:r>
      <w:r>
        <w:rPr>
          <w:rFonts w:hint="eastAsia" w:ascii="宋体" w:hAnsi="宋体" w:cs="宋体"/>
          <w:b w:val="0"/>
          <w:i w:val="0"/>
          <w:caps w:val="0"/>
          <w:spacing w:val="0"/>
          <w:sz w:val="24"/>
          <w:szCs w:val="24"/>
          <w:shd w:val="clear" w:fill="FFFFFF"/>
          <w:lang w:val="en-US" w:eastAsia="zh-CN"/>
        </w:rPr>
        <w:t>会议文件应当分别提前五日和三日送达全体董事和监事以及行长、董事会秘书。</w:t>
      </w:r>
    </w:p>
    <w:p>
      <w:pPr>
        <w:pStyle w:val="6"/>
        <w:widowControl/>
        <w:shd w:val="clear"/>
        <w:autoSpaceDE/>
        <w:autoSpaceDN/>
        <w:adjustRightInd/>
        <w:snapToGrid w:val="0"/>
        <w:spacing w:before="0" w:beforeAutospacing="0" w:afterAutospacing="0" w:line="500" w:lineRule="exact"/>
        <w:ind w:firstLine="480" w:firstLineChars="200"/>
        <w:jc w:val="left"/>
        <w:rPr>
          <w:rFonts w:hint="default" w:ascii="宋体" w:hAnsi="宋体" w:cs="仿宋_GB2312"/>
          <w:kern w:val="0"/>
          <w:sz w:val="24"/>
          <w:szCs w:val="24"/>
          <w:lang w:val="en-US"/>
        </w:rPr>
      </w:pPr>
      <w:bookmarkStart w:id="0" w:name="No37_T8K2"/>
      <w:bookmarkEnd w:id="0"/>
      <w:r>
        <w:rPr>
          <w:rFonts w:hint="eastAsia" w:ascii="宋体" w:hAnsi="宋体" w:eastAsia="宋体" w:cs="宋体"/>
          <w:b w:val="0"/>
          <w:i w:val="0"/>
          <w:caps w:val="0"/>
          <w:spacing w:val="0"/>
          <w:sz w:val="24"/>
          <w:szCs w:val="24"/>
          <w:shd w:val="clear" w:fill="FFFFFF"/>
        </w:rPr>
        <w:t>情况紧急，需要尽快召开董事会临时会议的，可以随时通过电话或者其他口头方式发出会议通知，但召集人应当在会议上作出说明。</w:t>
      </w:r>
    </w:p>
    <w:p>
      <w:pPr>
        <w:pStyle w:val="6"/>
        <w:widowControl/>
        <w:shd w:val="clear"/>
        <w:autoSpaceDE w:val="0"/>
        <w:autoSpaceDN w:val="0"/>
        <w:adjustRightInd w:val="0"/>
        <w:snapToGrid w:val="0"/>
        <w:spacing w:before="0" w:beforeAutospacing="0" w:afterAutospacing="0" w:line="500" w:lineRule="exact"/>
        <w:ind w:firstLine="480" w:firstLineChars="200"/>
        <w:jc w:val="left"/>
        <w:rPr>
          <w:rFonts w:ascii="宋体" w:hAnsi="宋体" w:cs="仿宋_GB2312"/>
          <w:kern w:val="0"/>
          <w:sz w:val="24"/>
          <w:szCs w:val="24"/>
        </w:rPr>
      </w:pPr>
      <w:r>
        <w:rPr>
          <w:rFonts w:hint="default" w:ascii="宋体" w:hAnsi="宋体" w:cs="仿宋_GB2312"/>
          <w:kern w:val="0"/>
          <w:sz w:val="24"/>
          <w:szCs w:val="24"/>
          <w:lang w:val="en-US"/>
        </w:rPr>
        <w:t>会议通知发出至会议召开前，董事会办公室负责或组织安排与所有董事，尤其是与独立董事的沟通和联络，及时向议案提出人转达董事对有关议案的意见或建议，及时安排补充董事对所议议案内容作出相应决策所需的资料，包括会议议题的相关背景材料和其他有助于董事作出合理、迅速和谨慎决策的资料。</w:t>
      </w:r>
    </w:p>
    <w:p>
      <w:pPr>
        <w:autoSpaceDE w:val="0"/>
        <w:autoSpaceDN w:val="0"/>
        <w:adjustRightInd w:val="0"/>
        <w:snapToGrid w:val="0"/>
        <w:spacing w:line="500" w:lineRule="exact"/>
        <w:ind w:firstLine="482" w:firstLineChars="200"/>
        <w:jc w:val="left"/>
        <w:rPr>
          <w:rFonts w:ascii="宋体" w:hAnsi="宋体" w:cs="仿宋_GB2312"/>
          <w:kern w:val="0"/>
          <w:sz w:val="24"/>
          <w:szCs w:val="24"/>
        </w:rPr>
      </w:pPr>
      <w:r>
        <w:rPr>
          <w:rFonts w:hint="eastAsia" w:ascii="宋体" w:hAnsi="宋体"/>
          <w:b/>
          <w:sz w:val="24"/>
          <w:szCs w:val="24"/>
        </w:rPr>
        <w:t>第十</w:t>
      </w:r>
      <w:r>
        <w:rPr>
          <w:rFonts w:hint="eastAsia" w:ascii="宋体" w:hAnsi="宋体"/>
          <w:b/>
          <w:sz w:val="24"/>
          <w:szCs w:val="24"/>
          <w:lang w:val="en-US" w:eastAsia="zh-CN"/>
        </w:rPr>
        <w:t>六</w:t>
      </w:r>
      <w:r>
        <w:rPr>
          <w:rFonts w:hint="eastAsia" w:ascii="宋体" w:hAnsi="宋体"/>
          <w:b/>
          <w:sz w:val="24"/>
          <w:szCs w:val="24"/>
        </w:rPr>
        <w:t>条</w:t>
      </w:r>
      <w:r>
        <w:rPr>
          <w:rFonts w:hint="eastAsia" w:ascii="宋体" w:hAnsi="宋体" w:cs="仿宋_GB2312"/>
          <w:kern w:val="0"/>
          <w:sz w:val="24"/>
          <w:szCs w:val="24"/>
        </w:rPr>
        <w:t xml:space="preserve"> 董事会会议通知包括以下内容：</w:t>
      </w:r>
    </w:p>
    <w:p>
      <w:pPr>
        <w:autoSpaceDE w:val="0"/>
        <w:autoSpaceDN w:val="0"/>
        <w:adjustRightInd w:val="0"/>
        <w:spacing w:line="500" w:lineRule="exact"/>
        <w:ind w:firstLine="480" w:firstLineChars="200"/>
        <w:jc w:val="left"/>
        <w:rPr>
          <w:rFonts w:ascii="宋体" w:hAnsi="宋体" w:cs="仿宋_GB2312"/>
          <w:kern w:val="0"/>
          <w:sz w:val="24"/>
          <w:szCs w:val="24"/>
        </w:rPr>
      </w:pPr>
      <w:r>
        <w:rPr>
          <w:rFonts w:hint="eastAsia" w:ascii="宋体" w:hAnsi="宋体" w:cs="仿宋_GB2312"/>
          <w:kern w:val="0"/>
          <w:sz w:val="24"/>
          <w:szCs w:val="24"/>
        </w:rPr>
        <w:t>（一）会议日期和地点；</w:t>
      </w:r>
    </w:p>
    <w:p>
      <w:pPr>
        <w:autoSpaceDE w:val="0"/>
        <w:autoSpaceDN w:val="0"/>
        <w:adjustRightInd w:val="0"/>
        <w:spacing w:line="500" w:lineRule="exact"/>
        <w:ind w:firstLine="480" w:firstLineChars="200"/>
        <w:jc w:val="left"/>
        <w:rPr>
          <w:rFonts w:ascii="宋体" w:hAnsi="宋体" w:cs="仿宋_GB2312"/>
          <w:kern w:val="0"/>
          <w:sz w:val="24"/>
          <w:szCs w:val="24"/>
        </w:rPr>
      </w:pPr>
      <w:r>
        <w:rPr>
          <w:rFonts w:hint="eastAsia" w:ascii="宋体" w:hAnsi="宋体" w:cs="仿宋_GB2312"/>
          <w:kern w:val="0"/>
          <w:sz w:val="24"/>
          <w:szCs w:val="24"/>
        </w:rPr>
        <w:t>（二）会议期限；</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（三）事由及议题；</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（四）发出通知的日期；</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会议通知的方式按照本行章程规定执行。</w:t>
      </w:r>
    </w:p>
    <w:p>
      <w:pPr>
        <w:pStyle w:val="6"/>
        <w:keepNext w:val="0"/>
        <w:keepLines w:val="0"/>
        <w:widowControl/>
        <w:suppressLineNumbers w:val="0"/>
        <w:shd w:val="clear"/>
        <w:spacing w:before="0" w:beforeAutospacing="0" w:after="0" w:afterAutospacing="0" w:line="500" w:lineRule="exact"/>
        <w:ind w:left="0" w:right="0" w:firstLine="420"/>
        <w:rPr>
          <w:rFonts w:hint="eastAsia" w:ascii="宋体" w:hAnsi="宋体" w:eastAsia="宋体" w:cs="宋体"/>
          <w:b w:val="0"/>
          <w:i w:val="0"/>
          <w:caps w:val="0"/>
          <w:spacing w:val="0"/>
          <w:sz w:val="24"/>
          <w:szCs w:val="24"/>
        </w:rPr>
      </w:pPr>
      <w:r>
        <w:rPr>
          <w:rFonts w:hint="eastAsia" w:ascii="宋体" w:hAnsi="宋体"/>
          <w:b/>
          <w:bCs/>
          <w:sz w:val="24"/>
          <w:szCs w:val="24"/>
        </w:rPr>
        <w:t>第</w:t>
      </w:r>
      <w:r>
        <w:rPr>
          <w:rFonts w:hint="eastAsia" w:ascii="宋体" w:hAnsi="宋体"/>
          <w:b/>
          <w:sz w:val="24"/>
          <w:szCs w:val="24"/>
        </w:rPr>
        <w:t>十</w:t>
      </w:r>
      <w:r>
        <w:rPr>
          <w:rFonts w:hint="eastAsia" w:ascii="宋体" w:hAnsi="宋体"/>
          <w:b/>
          <w:sz w:val="24"/>
          <w:szCs w:val="24"/>
          <w:lang w:val="en-US" w:eastAsia="zh-CN"/>
        </w:rPr>
        <w:t>七</w:t>
      </w:r>
      <w:r>
        <w:rPr>
          <w:rFonts w:hint="eastAsia" w:ascii="宋体" w:hAnsi="宋体"/>
          <w:b/>
          <w:sz w:val="24"/>
          <w:szCs w:val="24"/>
        </w:rPr>
        <w:t>条</w:t>
      </w:r>
      <w:r>
        <w:rPr>
          <w:rFonts w:hint="eastAsia" w:ascii="宋体" w:hAnsi="宋体"/>
          <w:sz w:val="24"/>
          <w:szCs w:val="24"/>
        </w:rPr>
        <w:t xml:space="preserve"> </w:t>
      </w:r>
      <w:r>
        <w:rPr>
          <w:rFonts w:hint="eastAsia" w:ascii="宋体" w:hAnsi="宋体" w:eastAsia="宋体" w:cs="宋体"/>
          <w:b w:val="0"/>
          <w:i w:val="0"/>
          <w:caps w:val="0"/>
          <w:spacing w:val="0"/>
          <w:sz w:val="24"/>
          <w:szCs w:val="24"/>
          <w:shd w:val="clear" w:fill="FFFFFF"/>
        </w:rPr>
        <w:t>董事会定期会议的书面会议通知发出后，如果需要变更会议的时间、地点等事项或者增加、变更、取消会议提案的，应当在原定会议召开日之前三日发出书面变更通知，说明情况和新提案的有关内容及相关材料。不足三日的，会议日期应当相应顺延或者取得全体与会董事的认可后按期召开。</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eastAsia="宋体" w:cs="宋体"/>
          <w:b w:val="0"/>
          <w:i w:val="0"/>
          <w:caps w:val="0"/>
          <w:spacing w:val="0"/>
          <w:sz w:val="24"/>
          <w:szCs w:val="24"/>
          <w:shd w:val="clear" w:fill="FFFFFF"/>
        </w:rPr>
        <w:t>董事会临时会议的会议通知发出后，如果需要变更会议的时间、地点等事项或者增加、变更、取消会议提案的，应当事先取得全体与会董事的认可并做好相应记录。</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bCs/>
          <w:sz w:val="24"/>
          <w:szCs w:val="24"/>
          <w:lang w:val="en-US" w:eastAsia="zh-CN"/>
        </w:rPr>
        <w:t>第十八条</w:t>
      </w:r>
      <w:r>
        <w:rPr>
          <w:rFonts w:hint="eastAsia" w:ascii="宋体" w:hAnsi="宋体"/>
          <w:sz w:val="24"/>
          <w:szCs w:val="24"/>
          <w:lang w:val="en-US" w:eastAsia="zh-CN"/>
        </w:rPr>
        <w:t xml:space="preserve"> </w:t>
      </w:r>
      <w:r>
        <w:rPr>
          <w:rFonts w:hint="eastAsia" w:ascii="宋体" w:hAnsi="宋体"/>
          <w:sz w:val="24"/>
          <w:szCs w:val="24"/>
        </w:rPr>
        <w:t>董事会会议应当由全体董事过半数出席方可举行。有关董事拒不出席或者怠于出席会议导致无法满足会议召开的最低人数要求时，董事长和董事会秘书应当及时向监管部门报告。</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eastAsia="宋体" w:cs="宋体"/>
          <w:b w:val="0"/>
          <w:i w:val="0"/>
          <w:caps w:val="0"/>
          <w:spacing w:val="0"/>
          <w:sz w:val="24"/>
          <w:szCs w:val="24"/>
          <w:shd w:val="clear" w:fill="FFFFFF"/>
        </w:rPr>
        <w:t>监事可以列席董事会会议；</w:t>
      </w:r>
      <w:r>
        <w:rPr>
          <w:rFonts w:hint="eastAsia" w:ascii="宋体" w:hAnsi="宋体" w:cs="宋体"/>
          <w:b w:val="0"/>
          <w:i w:val="0"/>
          <w:caps w:val="0"/>
          <w:spacing w:val="0"/>
          <w:sz w:val="24"/>
          <w:szCs w:val="24"/>
          <w:shd w:val="clear" w:fill="FFFFFF"/>
          <w:lang w:val="en-US" w:eastAsia="zh-CN"/>
        </w:rPr>
        <w:t>行长</w:t>
      </w:r>
      <w:r>
        <w:rPr>
          <w:rFonts w:hint="eastAsia" w:ascii="宋体" w:hAnsi="宋体" w:eastAsia="宋体" w:cs="宋体"/>
          <w:b w:val="0"/>
          <w:i w:val="0"/>
          <w:caps w:val="0"/>
          <w:spacing w:val="0"/>
          <w:sz w:val="24"/>
          <w:szCs w:val="24"/>
          <w:shd w:val="clear" w:fill="FFFFFF"/>
        </w:rPr>
        <w:t>和董事会秘书未兼任董事的，应当列席董事会会议。会议主持人认为有必要的，可以通知其他有关人员列席董事会会议。</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董事会会议审议关联交易的，该董事会会议由过半数的无关联关系董事出席即可举行。出席董事会的无关联董事人数不足3人的，</w:t>
      </w:r>
      <w:r>
        <w:rPr>
          <w:rFonts w:hint="eastAsia" w:ascii="宋体" w:hAnsi="宋体"/>
          <w:sz w:val="24"/>
          <w:szCs w:val="24"/>
          <w:lang w:val="en-US" w:eastAsia="zh-CN"/>
        </w:rPr>
        <w:t>不得对有关提案进行表决，</w:t>
      </w:r>
      <w:r>
        <w:rPr>
          <w:rFonts w:hint="eastAsia" w:ascii="宋体" w:hAnsi="宋体"/>
          <w:sz w:val="24"/>
          <w:szCs w:val="24"/>
        </w:rPr>
        <w:t>应将该事项提交股东大会审议。</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第十</w:t>
      </w:r>
      <w:r>
        <w:rPr>
          <w:rFonts w:hint="eastAsia" w:ascii="宋体" w:hAnsi="宋体"/>
          <w:b/>
          <w:sz w:val="24"/>
          <w:szCs w:val="24"/>
          <w:lang w:val="en-US" w:eastAsia="zh-CN"/>
        </w:rPr>
        <w:t>九</w:t>
      </w:r>
      <w:r>
        <w:rPr>
          <w:rFonts w:hint="eastAsia" w:ascii="宋体" w:hAnsi="宋体"/>
          <w:b/>
          <w:sz w:val="24"/>
          <w:szCs w:val="24"/>
        </w:rPr>
        <w:t>条</w:t>
      </w:r>
      <w:r>
        <w:rPr>
          <w:rFonts w:hint="eastAsia" w:ascii="宋体" w:hAnsi="宋体"/>
          <w:sz w:val="24"/>
          <w:szCs w:val="24"/>
        </w:rPr>
        <w:t xml:space="preserve"> 董事应以认真负责的态度出席董事会会议，对所议事项表达明确的意见。董事原则上应当亲自出席董事会会议。董事确实无法亲自出席董事会会议的，应当事先审阅会议材料，形成明确的意见，书面形式委托其他董事按委托人的意愿代为表决，委托人应独立承担法律责任。</w:t>
      </w:r>
    </w:p>
    <w:p>
      <w:pPr>
        <w:pStyle w:val="6"/>
        <w:keepNext w:val="0"/>
        <w:keepLines w:val="0"/>
        <w:widowControl/>
        <w:suppressLineNumbers w:val="0"/>
        <w:shd w:val="clear"/>
        <w:spacing w:before="0" w:beforeAutospacing="0" w:after="0" w:afterAutospacing="0" w:line="500" w:lineRule="exact"/>
        <w:ind w:left="0" w:right="0" w:firstLine="420"/>
        <w:rPr>
          <w:rFonts w:hint="eastAsia" w:ascii="宋体" w:hAnsi="宋体"/>
          <w:sz w:val="24"/>
          <w:szCs w:val="24"/>
          <w:lang w:eastAsia="zh-CN"/>
        </w:rPr>
      </w:pPr>
      <w:r>
        <w:rPr>
          <w:rFonts w:hint="eastAsia" w:ascii="宋体" w:hAnsi="宋体"/>
          <w:sz w:val="24"/>
          <w:szCs w:val="24"/>
        </w:rPr>
        <w:t>委托书应当载明</w:t>
      </w:r>
      <w:r>
        <w:rPr>
          <w:rFonts w:hint="eastAsia" w:ascii="宋体" w:hAnsi="宋体"/>
          <w:sz w:val="24"/>
          <w:szCs w:val="24"/>
          <w:lang w:eastAsia="zh-CN"/>
        </w:rPr>
        <w:t>：</w:t>
      </w:r>
    </w:p>
    <w:p>
      <w:pPr>
        <w:pStyle w:val="6"/>
        <w:keepNext w:val="0"/>
        <w:keepLines w:val="0"/>
        <w:widowControl/>
        <w:suppressLineNumbers w:val="0"/>
        <w:shd w:val="clear"/>
        <w:spacing w:before="0" w:beforeAutospacing="0" w:after="0" w:afterAutospacing="0" w:line="500" w:lineRule="exact"/>
        <w:ind w:left="0" w:right="0" w:firstLine="420"/>
        <w:rPr>
          <w:rFonts w:hint="eastAsia" w:ascii="宋体" w:hAnsi="宋体" w:eastAsia="宋体" w:cs="宋体"/>
          <w:b w:val="0"/>
          <w:i w:val="0"/>
          <w:caps w:val="0"/>
          <w:spacing w:val="0"/>
          <w:sz w:val="24"/>
          <w:szCs w:val="24"/>
        </w:rPr>
      </w:pPr>
      <w:r>
        <w:rPr>
          <w:rFonts w:hint="eastAsia" w:ascii="宋体" w:hAnsi="宋体" w:eastAsia="宋体" w:cs="宋体"/>
          <w:b w:val="0"/>
          <w:i w:val="0"/>
          <w:caps w:val="0"/>
          <w:spacing w:val="0"/>
          <w:sz w:val="24"/>
          <w:szCs w:val="24"/>
          <w:shd w:val="clear" w:fill="FFFFFF"/>
        </w:rPr>
        <w:t>（一）委托人和受托人的姓名；</w:t>
      </w:r>
    </w:p>
    <w:p>
      <w:pPr>
        <w:pStyle w:val="6"/>
        <w:keepNext w:val="0"/>
        <w:keepLines w:val="0"/>
        <w:widowControl/>
        <w:suppressLineNumbers w:val="0"/>
        <w:shd w:val="clear"/>
        <w:spacing w:before="0" w:beforeAutospacing="0" w:after="0" w:afterAutospacing="0" w:line="500" w:lineRule="exact"/>
        <w:ind w:left="0" w:right="0" w:firstLine="420"/>
        <w:rPr>
          <w:rFonts w:hint="eastAsia" w:ascii="宋体" w:hAnsi="宋体" w:eastAsia="宋体" w:cs="宋体"/>
          <w:b w:val="0"/>
          <w:i w:val="0"/>
          <w:caps w:val="0"/>
          <w:spacing w:val="0"/>
          <w:sz w:val="24"/>
          <w:szCs w:val="24"/>
        </w:rPr>
      </w:pPr>
      <w:bookmarkStart w:id="1" w:name="No58_T12K2X2"/>
      <w:bookmarkEnd w:id="1"/>
      <w:r>
        <w:rPr>
          <w:rFonts w:hint="eastAsia" w:ascii="宋体" w:hAnsi="宋体" w:eastAsia="宋体" w:cs="宋体"/>
          <w:b w:val="0"/>
          <w:i w:val="0"/>
          <w:caps w:val="0"/>
          <w:spacing w:val="0"/>
          <w:sz w:val="24"/>
          <w:szCs w:val="24"/>
          <w:shd w:val="clear" w:fill="FFFFFF"/>
        </w:rPr>
        <w:t>（二）委托人对每项提案的简要意见；</w:t>
      </w:r>
    </w:p>
    <w:p>
      <w:pPr>
        <w:pStyle w:val="6"/>
        <w:keepNext w:val="0"/>
        <w:keepLines w:val="0"/>
        <w:widowControl/>
        <w:suppressLineNumbers w:val="0"/>
        <w:shd w:val="clear"/>
        <w:spacing w:before="0" w:beforeAutospacing="0" w:after="0" w:afterAutospacing="0" w:line="500" w:lineRule="exact"/>
        <w:ind w:left="0" w:right="0" w:firstLine="420"/>
        <w:rPr>
          <w:rFonts w:hint="eastAsia" w:ascii="宋体" w:hAnsi="宋体" w:eastAsia="宋体" w:cs="宋体"/>
          <w:b w:val="0"/>
          <w:i w:val="0"/>
          <w:caps w:val="0"/>
          <w:spacing w:val="0"/>
          <w:sz w:val="24"/>
          <w:szCs w:val="24"/>
        </w:rPr>
      </w:pPr>
      <w:bookmarkStart w:id="2" w:name="No59_T12K2X3"/>
      <w:bookmarkEnd w:id="2"/>
      <w:r>
        <w:rPr>
          <w:rFonts w:hint="eastAsia" w:ascii="宋体" w:hAnsi="宋体" w:eastAsia="宋体" w:cs="宋体"/>
          <w:b w:val="0"/>
          <w:i w:val="0"/>
          <w:caps w:val="0"/>
          <w:spacing w:val="0"/>
          <w:sz w:val="24"/>
          <w:szCs w:val="24"/>
          <w:shd w:val="clear" w:fill="FFFFFF"/>
        </w:rPr>
        <w:t>（三）委托人的授权范围和对提案表决意向的指示；</w:t>
      </w:r>
    </w:p>
    <w:p>
      <w:pPr>
        <w:pStyle w:val="6"/>
        <w:keepNext w:val="0"/>
        <w:keepLines w:val="0"/>
        <w:widowControl/>
        <w:suppressLineNumbers w:val="0"/>
        <w:shd w:val="clear"/>
        <w:spacing w:before="0" w:beforeAutospacing="0" w:after="0" w:afterAutospacing="0" w:line="500" w:lineRule="exact"/>
        <w:ind w:left="0" w:right="0" w:firstLine="420"/>
        <w:rPr>
          <w:rFonts w:hint="eastAsia" w:ascii="宋体" w:hAnsi="宋体" w:eastAsia="宋体" w:cs="宋体"/>
          <w:b w:val="0"/>
          <w:i w:val="0"/>
          <w:caps w:val="0"/>
          <w:spacing w:val="0"/>
          <w:sz w:val="24"/>
          <w:szCs w:val="24"/>
        </w:rPr>
      </w:pPr>
      <w:bookmarkStart w:id="3" w:name="No60_T12K2X4"/>
      <w:bookmarkEnd w:id="3"/>
      <w:r>
        <w:rPr>
          <w:rFonts w:hint="eastAsia" w:ascii="宋体" w:hAnsi="宋体" w:eastAsia="宋体" w:cs="宋体"/>
          <w:b w:val="0"/>
          <w:i w:val="0"/>
          <w:caps w:val="0"/>
          <w:spacing w:val="0"/>
          <w:sz w:val="24"/>
          <w:szCs w:val="24"/>
          <w:shd w:val="clear" w:fill="FFFFFF"/>
        </w:rPr>
        <w:t>（四）委托人的签字</w:t>
      </w:r>
      <w:r>
        <w:rPr>
          <w:rFonts w:hint="eastAsia" w:ascii="宋体" w:hAnsi="宋体" w:cs="宋体"/>
          <w:b w:val="0"/>
          <w:i w:val="0"/>
          <w:caps w:val="0"/>
          <w:spacing w:val="0"/>
          <w:sz w:val="24"/>
          <w:szCs w:val="24"/>
          <w:shd w:val="clear" w:fill="FFFFFF"/>
          <w:lang w:eastAsia="zh-CN"/>
        </w:rPr>
        <w:t>（</w:t>
      </w:r>
      <w:r>
        <w:rPr>
          <w:rFonts w:hint="eastAsia" w:ascii="宋体" w:hAnsi="宋体" w:cs="宋体"/>
          <w:b w:val="0"/>
          <w:i w:val="0"/>
          <w:caps w:val="0"/>
          <w:spacing w:val="0"/>
          <w:sz w:val="24"/>
          <w:szCs w:val="24"/>
          <w:shd w:val="clear" w:fill="FFFFFF"/>
          <w:lang w:val="en-US" w:eastAsia="zh-CN"/>
        </w:rPr>
        <w:t>盖章</w:t>
      </w:r>
      <w:r>
        <w:rPr>
          <w:rFonts w:hint="eastAsia" w:ascii="宋体" w:hAnsi="宋体" w:cs="宋体"/>
          <w:b w:val="0"/>
          <w:i w:val="0"/>
          <w:caps w:val="0"/>
          <w:spacing w:val="0"/>
          <w:sz w:val="24"/>
          <w:szCs w:val="24"/>
          <w:shd w:val="clear" w:fill="FFFFFF"/>
          <w:lang w:eastAsia="zh-CN"/>
        </w:rPr>
        <w:t>）</w:t>
      </w:r>
      <w:r>
        <w:rPr>
          <w:rFonts w:hint="eastAsia" w:ascii="宋体" w:hAnsi="宋体" w:eastAsia="宋体" w:cs="宋体"/>
          <w:b w:val="0"/>
          <w:i w:val="0"/>
          <w:caps w:val="0"/>
          <w:spacing w:val="0"/>
          <w:sz w:val="24"/>
          <w:szCs w:val="24"/>
          <w:shd w:val="clear" w:fill="FFFFFF"/>
        </w:rPr>
        <w:t>、日期等。</w:t>
      </w:r>
    </w:p>
    <w:p>
      <w:pPr>
        <w:pStyle w:val="6"/>
        <w:keepNext w:val="0"/>
        <w:keepLines w:val="0"/>
        <w:widowControl/>
        <w:suppressLineNumbers w:val="0"/>
        <w:shd w:val="clear"/>
        <w:spacing w:before="0" w:beforeAutospacing="0" w:after="0" w:afterAutospacing="0" w:line="500" w:lineRule="exact"/>
        <w:ind w:left="0" w:right="0" w:firstLine="420"/>
        <w:rPr>
          <w:rFonts w:hint="eastAsia" w:ascii="宋体" w:hAnsi="宋体" w:eastAsia="宋体" w:cs="宋体"/>
          <w:b w:val="0"/>
          <w:i w:val="0"/>
          <w:caps w:val="0"/>
          <w:spacing w:val="0"/>
          <w:sz w:val="24"/>
          <w:szCs w:val="24"/>
        </w:rPr>
      </w:pPr>
      <w:bookmarkStart w:id="4" w:name="No61_T12K3"/>
      <w:bookmarkEnd w:id="4"/>
      <w:r>
        <w:rPr>
          <w:rFonts w:hint="eastAsia" w:ascii="宋体" w:hAnsi="宋体" w:eastAsia="宋体" w:cs="宋体"/>
          <w:b w:val="0"/>
          <w:i w:val="0"/>
          <w:caps w:val="0"/>
          <w:spacing w:val="0"/>
          <w:sz w:val="24"/>
          <w:szCs w:val="24"/>
          <w:shd w:val="clear" w:fill="FFFFFF"/>
        </w:rPr>
        <w:t>委托其他董事对定期报告代为签署书面确认意见的，应当在委托书中进行专门授权。</w:t>
      </w:r>
    </w:p>
    <w:p>
      <w:pPr>
        <w:pStyle w:val="6"/>
        <w:widowControl/>
        <w:shd w:val="clear"/>
        <w:autoSpaceDE w:val="0"/>
        <w:autoSpaceDN w:val="0"/>
        <w:adjustRightInd w:val="0"/>
        <w:spacing w:before="0" w:beforeAutospacing="0" w:afterAutospacing="0" w:line="500" w:lineRule="exact"/>
        <w:ind w:firstLine="480" w:firstLineChars="200"/>
        <w:jc w:val="left"/>
        <w:rPr>
          <w:rFonts w:ascii="宋体" w:hAnsi="宋体"/>
          <w:sz w:val="24"/>
          <w:szCs w:val="24"/>
        </w:rPr>
      </w:pPr>
      <w:bookmarkStart w:id="5" w:name="No62_T12K4"/>
      <w:bookmarkEnd w:id="5"/>
      <w:r>
        <w:rPr>
          <w:rFonts w:hint="eastAsia" w:ascii="宋体" w:hAnsi="宋体" w:eastAsia="宋体" w:cs="宋体"/>
          <w:b w:val="0"/>
          <w:i w:val="0"/>
          <w:caps w:val="0"/>
          <w:spacing w:val="0"/>
          <w:sz w:val="24"/>
          <w:szCs w:val="24"/>
          <w:shd w:val="clear" w:fill="FFFFFF"/>
        </w:rPr>
        <w:t>受托董事应当向会议主持人提交书面委托书，在会议签到簿上说明受托出席的情况。</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代为出席会议的董事应当在授权范围内行使董事的权利。董事未出席董事会会议，亦未委托其他董事出席的，视为放弃在该次会议上的表决权。</w:t>
      </w:r>
    </w:p>
    <w:p>
      <w:pPr>
        <w:autoSpaceDE w:val="0"/>
        <w:autoSpaceDN w:val="0"/>
        <w:adjustRightInd w:val="0"/>
        <w:spacing w:line="500" w:lineRule="exact"/>
        <w:ind w:firstLine="482" w:firstLineChars="200"/>
        <w:jc w:val="left"/>
        <w:rPr>
          <w:sz w:val="24"/>
          <w:szCs w:val="24"/>
        </w:rPr>
      </w:pPr>
      <w:r>
        <w:rPr>
          <w:rFonts w:hint="eastAsia" w:ascii="宋体" w:hAnsi="宋体"/>
          <w:b/>
          <w:sz w:val="24"/>
          <w:szCs w:val="24"/>
        </w:rPr>
        <w:t>第</w:t>
      </w:r>
      <w:r>
        <w:rPr>
          <w:rFonts w:hint="eastAsia" w:ascii="宋体" w:hAnsi="宋体"/>
          <w:b/>
          <w:sz w:val="24"/>
          <w:szCs w:val="24"/>
          <w:lang w:val="en-US" w:eastAsia="zh-CN"/>
        </w:rPr>
        <w:t>二十</w:t>
      </w:r>
      <w:r>
        <w:rPr>
          <w:rFonts w:hint="eastAsia" w:ascii="宋体" w:hAnsi="宋体"/>
          <w:b/>
          <w:sz w:val="24"/>
          <w:szCs w:val="24"/>
        </w:rPr>
        <w:t>条</w:t>
      </w:r>
      <w:r>
        <w:rPr>
          <w:rFonts w:hint="eastAsia" w:ascii="宋体" w:hAnsi="宋体"/>
          <w:sz w:val="24"/>
          <w:szCs w:val="24"/>
        </w:rPr>
        <w:t xml:space="preserve"> </w:t>
      </w:r>
      <w:r>
        <w:rPr>
          <w:rFonts w:hint="eastAsia"/>
          <w:sz w:val="24"/>
          <w:szCs w:val="24"/>
        </w:rPr>
        <w:t>委托和受托出席董事会会议应当遵循以下原则：</w:t>
      </w:r>
    </w:p>
    <w:p>
      <w:pPr>
        <w:autoSpaceDE w:val="0"/>
        <w:autoSpaceDN w:val="0"/>
        <w:adjustRightInd w:val="0"/>
        <w:spacing w:line="500" w:lineRule="exact"/>
        <w:ind w:firstLine="480" w:firstLineChars="200"/>
        <w:jc w:val="left"/>
        <w:rPr>
          <w:rFonts w:hint="eastAsia"/>
          <w:sz w:val="24"/>
          <w:szCs w:val="24"/>
        </w:rPr>
      </w:pPr>
      <w:bookmarkStart w:id="6" w:name="No65_T13K1X1"/>
      <w:bookmarkEnd w:id="6"/>
      <w:r>
        <w:rPr>
          <w:rFonts w:hint="eastAsia"/>
          <w:sz w:val="24"/>
          <w:szCs w:val="24"/>
        </w:rPr>
        <w:t>（一）在审议关联交易事项时，非关联董事不得委托关联董事代为出席；关联董事也不得接受非关联董事的委托；</w:t>
      </w:r>
    </w:p>
    <w:p>
      <w:pPr>
        <w:autoSpaceDE w:val="0"/>
        <w:autoSpaceDN w:val="0"/>
        <w:adjustRightInd w:val="0"/>
        <w:spacing w:line="500" w:lineRule="exact"/>
        <w:ind w:firstLine="480" w:firstLineChars="200"/>
        <w:jc w:val="left"/>
        <w:rPr>
          <w:rFonts w:hint="eastAsia"/>
          <w:sz w:val="24"/>
          <w:szCs w:val="24"/>
        </w:rPr>
      </w:pPr>
      <w:bookmarkStart w:id="7" w:name="No66_T13K1X2"/>
      <w:bookmarkEnd w:id="7"/>
      <w:r>
        <w:rPr>
          <w:rFonts w:hint="eastAsia"/>
          <w:sz w:val="24"/>
          <w:szCs w:val="24"/>
        </w:rPr>
        <w:t>（二）独立董事不得委托非独立董事代为出席，非独立董事也不得接受独立董事的委托；</w:t>
      </w:r>
    </w:p>
    <w:p>
      <w:pPr>
        <w:autoSpaceDE w:val="0"/>
        <w:autoSpaceDN w:val="0"/>
        <w:adjustRightInd w:val="0"/>
        <w:spacing w:line="500" w:lineRule="exact"/>
        <w:ind w:firstLine="480" w:firstLineChars="200"/>
        <w:jc w:val="left"/>
        <w:rPr>
          <w:rFonts w:hint="eastAsia"/>
          <w:sz w:val="24"/>
          <w:szCs w:val="24"/>
        </w:rPr>
      </w:pPr>
      <w:bookmarkStart w:id="8" w:name="No67_T13K1X3"/>
      <w:bookmarkEnd w:id="8"/>
      <w:r>
        <w:rPr>
          <w:rFonts w:hint="eastAsia"/>
          <w:sz w:val="24"/>
          <w:szCs w:val="24"/>
        </w:rPr>
        <w:t>（三）董事不得在未说明其本人对提案的个人意见和表决意向的情况下全权委托其他董事代为出席，有关董事也不得接受全权委托和授权不明确的委托。</w:t>
      </w:r>
    </w:p>
    <w:p>
      <w:pPr>
        <w:autoSpaceDE w:val="0"/>
        <w:autoSpaceDN w:val="0"/>
        <w:adjustRightInd w:val="0"/>
        <w:spacing w:line="500" w:lineRule="exact"/>
        <w:ind w:firstLine="480" w:firstLineChars="200"/>
        <w:jc w:val="left"/>
      </w:pPr>
      <w:bookmarkStart w:id="9" w:name="No68_T13K1X4"/>
      <w:bookmarkEnd w:id="9"/>
      <w:r>
        <w:rPr>
          <w:rFonts w:hint="eastAsia"/>
          <w:sz w:val="24"/>
          <w:szCs w:val="24"/>
        </w:rPr>
        <w:t>（四）一名董事不得接受超过两名董事的委托，董事也不得委托已经接受两名其他董事委托的董事代为出席。</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bCs/>
          <w:sz w:val="24"/>
          <w:lang w:val="en-US" w:eastAsia="zh-CN"/>
        </w:rPr>
        <w:t>第二十一条</w:t>
      </w:r>
      <w:r>
        <w:rPr>
          <w:rFonts w:hint="eastAsia" w:ascii="宋体" w:hAnsi="宋体"/>
          <w:sz w:val="24"/>
          <w:lang w:val="en-US" w:eastAsia="zh-CN"/>
        </w:rPr>
        <w:t xml:space="preserve"> </w:t>
      </w:r>
      <w:r>
        <w:rPr>
          <w:rFonts w:hint="eastAsia" w:ascii="宋体" w:hAnsi="宋体"/>
          <w:sz w:val="24"/>
        </w:rPr>
        <w:t>独立董事一年内亲自出席董事会会议次数少于董事会会议总数的三分之二的，</w:t>
      </w:r>
      <w:r>
        <w:rPr>
          <w:rFonts w:hint="eastAsia" w:ascii="宋体" w:hAnsi="宋体"/>
          <w:sz w:val="24"/>
          <w:lang w:val="en-US" w:eastAsia="zh-CN"/>
        </w:rPr>
        <w:t>或连续三次未亲自出席董事会会议的，</w:t>
      </w:r>
      <w:r>
        <w:rPr>
          <w:rFonts w:hint="eastAsia" w:ascii="宋体" w:hAnsi="宋体"/>
          <w:sz w:val="24"/>
        </w:rPr>
        <w:t>由董事会或监事会提请股东大会予以罢免</w:t>
      </w:r>
      <w:r>
        <w:rPr>
          <w:rFonts w:hint="eastAsia" w:ascii="宋体" w:hAnsi="宋体"/>
          <w:sz w:val="24"/>
          <w:szCs w:val="24"/>
        </w:rPr>
        <w:t>。</w:t>
      </w:r>
    </w:p>
    <w:p>
      <w:pPr>
        <w:autoSpaceDE w:val="0"/>
        <w:autoSpaceDN w:val="0"/>
        <w:adjustRightInd w:val="0"/>
        <w:spacing w:line="500" w:lineRule="exact"/>
        <w:ind w:firstLine="482" w:firstLineChars="200"/>
        <w:jc w:val="left"/>
        <w:rPr>
          <w:rFonts w:hint="eastAsia" w:ascii="宋体" w:hAnsi="宋体" w:cs="宋体"/>
          <w:sz w:val="24"/>
          <w:szCs w:val="24"/>
        </w:rPr>
      </w:pPr>
      <w:r>
        <w:rPr>
          <w:rFonts w:hint="eastAsia" w:ascii="宋体" w:hAnsi="宋体"/>
          <w:b/>
          <w:sz w:val="24"/>
          <w:szCs w:val="24"/>
        </w:rPr>
        <w:t>第</w:t>
      </w:r>
      <w:r>
        <w:rPr>
          <w:rFonts w:hint="eastAsia" w:ascii="宋体" w:hAnsi="宋体"/>
          <w:b/>
          <w:sz w:val="24"/>
          <w:szCs w:val="24"/>
          <w:lang w:val="en-US" w:eastAsia="zh-CN"/>
        </w:rPr>
        <w:t>二十二</w:t>
      </w:r>
      <w:r>
        <w:rPr>
          <w:rFonts w:hint="eastAsia" w:ascii="宋体" w:hAnsi="宋体"/>
          <w:b/>
          <w:sz w:val="24"/>
          <w:szCs w:val="24"/>
        </w:rPr>
        <w:t>条</w:t>
      </w:r>
      <w:r>
        <w:rPr>
          <w:rFonts w:hint="eastAsia" w:ascii="宋体" w:hAnsi="宋体"/>
          <w:sz w:val="24"/>
          <w:szCs w:val="24"/>
        </w:rPr>
        <w:t xml:space="preserve"> 提交董事会审议的各议案应以书面形式制订，内容应简明、真实、准确、完整，结论应明确。</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cs="宋体"/>
          <w:b/>
          <w:sz w:val="24"/>
          <w:szCs w:val="24"/>
        </w:rPr>
        <w:t>第</w:t>
      </w:r>
      <w:r>
        <w:rPr>
          <w:rFonts w:hint="eastAsia" w:ascii="宋体" w:hAnsi="宋体" w:cs="宋体"/>
          <w:b/>
          <w:sz w:val="24"/>
          <w:szCs w:val="24"/>
          <w:lang w:val="en-US" w:eastAsia="zh-CN"/>
        </w:rPr>
        <w:t>二十三</w:t>
      </w:r>
      <w:r>
        <w:rPr>
          <w:rFonts w:hint="eastAsia" w:ascii="宋体" w:hAnsi="宋体" w:cs="宋体"/>
          <w:b/>
          <w:sz w:val="24"/>
          <w:szCs w:val="24"/>
        </w:rPr>
        <w:t xml:space="preserve">条 </w:t>
      </w:r>
      <w:r>
        <w:rPr>
          <w:rFonts w:hint="eastAsia" w:ascii="宋体" w:hAnsi="宋体" w:cs="宋体"/>
          <w:sz w:val="24"/>
          <w:szCs w:val="24"/>
        </w:rPr>
        <w:t>董事会会议临时增加议案的，委托其他董事代为表决的董事应专门就临时增加的议案出具委托书</w:t>
      </w:r>
      <w:r>
        <w:rPr>
          <w:rFonts w:hint="eastAsia" w:ascii="宋体" w:hAnsi="宋体"/>
          <w:sz w:val="24"/>
          <w:szCs w:val="24"/>
        </w:rPr>
        <w:t>，以便受托董事按委托人的意愿进行表决。</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rPr>
        <w:t>董事未亲自出席董事会会议，亦未委托其他董事就临时增加的议案代为表决的，视为放弃对该议案的表决权。</w:t>
      </w:r>
    </w:p>
    <w:p>
      <w:pPr>
        <w:autoSpaceDE w:val="0"/>
        <w:autoSpaceDN w:val="0"/>
        <w:adjustRightInd w:val="0"/>
        <w:spacing w:line="500" w:lineRule="exact"/>
        <w:ind w:firstLine="482" w:firstLineChars="200"/>
        <w:jc w:val="left"/>
        <w:rPr>
          <w:rFonts w:hint="eastAsia" w:ascii="宋体" w:hAnsi="宋体" w:cs="仿宋_GB2312"/>
          <w:kern w:val="0"/>
          <w:sz w:val="24"/>
          <w:szCs w:val="24"/>
        </w:rPr>
      </w:pPr>
      <w:r>
        <w:rPr>
          <w:rFonts w:hint="eastAsia" w:ascii="宋体" w:hAnsi="宋体"/>
          <w:b/>
          <w:sz w:val="24"/>
          <w:szCs w:val="24"/>
        </w:rPr>
        <w:t>第</w:t>
      </w:r>
      <w:r>
        <w:rPr>
          <w:rFonts w:hint="eastAsia" w:ascii="宋体" w:hAnsi="宋体"/>
          <w:b/>
          <w:sz w:val="24"/>
          <w:szCs w:val="24"/>
          <w:lang w:val="en-US" w:eastAsia="zh-CN"/>
        </w:rPr>
        <w:t>二十四</w:t>
      </w:r>
      <w:r>
        <w:rPr>
          <w:rFonts w:hint="eastAsia" w:ascii="宋体" w:hAnsi="宋体"/>
          <w:b/>
          <w:sz w:val="24"/>
          <w:szCs w:val="24"/>
        </w:rPr>
        <w:t>条</w:t>
      </w:r>
      <w:r>
        <w:rPr>
          <w:rFonts w:hint="eastAsia" w:ascii="宋体" w:hAnsi="宋体" w:cs="仿宋_GB2312"/>
          <w:kern w:val="0"/>
          <w:sz w:val="24"/>
          <w:szCs w:val="24"/>
        </w:rPr>
        <w:t xml:space="preserve"> 董事会会议</w:t>
      </w:r>
      <w:r>
        <w:rPr>
          <w:rFonts w:hint="eastAsia" w:ascii="宋体" w:hAnsi="宋体" w:cs="仿宋_GB2312"/>
          <w:kern w:val="0"/>
          <w:sz w:val="24"/>
          <w:szCs w:val="24"/>
          <w:lang w:val="en-US" w:eastAsia="zh-CN"/>
        </w:rPr>
        <w:t>分为现场会议方式和书面传签方式。董事会会议</w:t>
      </w:r>
      <w:r>
        <w:rPr>
          <w:rFonts w:hint="eastAsia" w:ascii="宋体" w:hAnsi="宋体" w:cs="仿宋_GB2312"/>
          <w:kern w:val="0"/>
          <w:sz w:val="24"/>
          <w:szCs w:val="24"/>
        </w:rPr>
        <w:t>以现场</w:t>
      </w:r>
      <w:r>
        <w:rPr>
          <w:rFonts w:hint="eastAsia" w:ascii="宋体" w:hAnsi="宋体" w:cs="仿宋_GB2312"/>
          <w:kern w:val="0"/>
          <w:sz w:val="24"/>
          <w:szCs w:val="24"/>
          <w:lang w:val="en-US" w:eastAsia="zh-CN"/>
        </w:rPr>
        <w:t>会议</w:t>
      </w:r>
      <w:r>
        <w:rPr>
          <w:rFonts w:hint="eastAsia" w:ascii="宋体" w:hAnsi="宋体" w:cs="仿宋_GB2312"/>
          <w:kern w:val="0"/>
          <w:sz w:val="24"/>
          <w:szCs w:val="24"/>
        </w:rPr>
        <w:t>召开为原则。必要时，在保障董事充分表达意见的前提下，经召集人（主持人）、提议人同意，也可以通过</w:t>
      </w:r>
      <w:r>
        <w:rPr>
          <w:rFonts w:hint="eastAsia" w:ascii="宋体" w:hAnsi="宋体" w:cs="仿宋_GB2312"/>
          <w:kern w:val="0"/>
          <w:sz w:val="24"/>
          <w:szCs w:val="24"/>
          <w:lang w:val="en-US" w:eastAsia="zh-CN"/>
        </w:rPr>
        <w:t>书面传签</w:t>
      </w:r>
      <w:r>
        <w:rPr>
          <w:rFonts w:hint="eastAsia" w:ascii="宋体" w:hAnsi="宋体" w:cs="仿宋_GB2312"/>
          <w:kern w:val="0"/>
          <w:sz w:val="24"/>
          <w:szCs w:val="24"/>
        </w:rPr>
        <w:t>方式召开。</w:t>
      </w:r>
    </w:p>
    <w:p>
      <w:pPr>
        <w:autoSpaceDE w:val="0"/>
        <w:autoSpaceDN w:val="0"/>
        <w:adjustRightInd w:val="0"/>
        <w:spacing w:line="500" w:lineRule="exact"/>
        <w:ind w:firstLine="480" w:firstLineChars="200"/>
        <w:jc w:val="left"/>
        <w:rPr>
          <w:rFonts w:hint="eastAsia" w:ascii="宋体" w:hAnsi="宋体" w:cs="仿宋_GB2312"/>
          <w:kern w:val="0"/>
          <w:sz w:val="24"/>
          <w:szCs w:val="24"/>
          <w:lang w:val="en-US" w:eastAsia="zh-CN"/>
        </w:rPr>
      </w:pPr>
      <w:r>
        <w:rPr>
          <w:rFonts w:hint="eastAsia" w:ascii="宋体" w:hAnsi="宋体" w:cs="仿宋_GB2312"/>
          <w:kern w:val="0"/>
          <w:sz w:val="24"/>
          <w:szCs w:val="24"/>
          <w:lang w:val="en-US" w:eastAsia="zh-CN"/>
        </w:rPr>
        <w:t>现场会议是指通过现场、视频、电话等能够保证参会人员即时交流讨论方式召开的会议。书面传签是指通过分别送达审议或传阅送达审议方式对议案作出决议的会议方式。</w:t>
      </w:r>
    </w:p>
    <w:p>
      <w:pPr>
        <w:autoSpaceDE w:val="0"/>
        <w:autoSpaceDN w:val="0"/>
        <w:adjustRightInd w:val="0"/>
        <w:spacing w:line="500" w:lineRule="exact"/>
        <w:ind w:firstLine="480" w:firstLineChars="200"/>
        <w:jc w:val="left"/>
        <w:rPr>
          <w:rFonts w:hint="default" w:ascii="宋体" w:hAnsi="宋体" w:eastAsia="宋体" w:cs="仿宋_GB2312"/>
          <w:kern w:val="0"/>
          <w:sz w:val="24"/>
          <w:szCs w:val="24"/>
          <w:lang w:val="en-US" w:eastAsia="zh-CN"/>
        </w:rPr>
      </w:pPr>
      <w:r>
        <w:rPr>
          <w:rFonts w:hint="default" w:ascii="宋体" w:hAnsi="宋体" w:cs="仿宋_GB2312"/>
          <w:kern w:val="0"/>
          <w:sz w:val="24"/>
          <w:szCs w:val="24"/>
        </w:rPr>
        <w:t>以电话、视频等方式</w:t>
      </w:r>
      <w:r>
        <w:rPr>
          <w:rFonts w:hint="eastAsia" w:ascii="宋体" w:hAnsi="宋体" w:cs="仿宋_GB2312"/>
          <w:kern w:val="0"/>
          <w:sz w:val="24"/>
          <w:szCs w:val="24"/>
          <w:lang w:val="en-US" w:eastAsia="zh-CN"/>
        </w:rPr>
        <w:t>参加</w:t>
      </w:r>
      <w:r>
        <w:rPr>
          <w:rFonts w:hint="default" w:ascii="宋体" w:hAnsi="宋体" w:cs="仿宋_GB2312"/>
          <w:kern w:val="0"/>
          <w:sz w:val="24"/>
          <w:szCs w:val="24"/>
        </w:rPr>
        <w:t>现场会议的视为亲自出席</w:t>
      </w:r>
      <w:r>
        <w:rPr>
          <w:rFonts w:hint="eastAsia" w:ascii="宋体" w:hAnsi="宋体" w:cs="仿宋_GB2312"/>
          <w:kern w:val="0"/>
          <w:sz w:val="24"/>
          <w:szCs w:val="24"/>
          <w:lang w:eastAsia="zh-CN"/>
        </w:rPr>
        <w:t>。</w:t>
      </w:r>
    </w:p>
    <w:p>
      <w:pPr>
        <w:autoSpaceDE w:val="0"/>
        <w:autoSpaceDN w:val="0"/>
        <w:adjustRightInd w:val="0"/>
        <w:spacing w:line="500" w:lineRule="exact"/>
        <w:ind w:firstLine="480" w:firstLineChars="200"/>
        <w:jc w:val="left"/>
        <w:rPr>
          <w:rFonts w:hint="eastAsia" w:ascii="宋体" w:hAnsi="宋体" w:cs="仿宋_GB2312"/>
          <w:kern w:val="0"/>
          <w:sz w:val="24"/>
          <w:szCs w:val="24"/>
        </w:rPr>
      </w:pPr>
    </w:p>
    <w:p>
      <w:pPr>
        <w:autoSpaceDE w:val="0"/>
        <w:autoSpaceDN w:val="0"/>
        <w:adjustRightInd w:val="0"/>
        <w:spacing w:line="500" w:lineRule="exact"/>
        <w:ind w:firstLine="480" w:firstLineChars="200"/>
        <w:jc w:val="center"/>
        <w:rPr>
          <w:rFonts w:ascii="宋体" w:hAnsi="宋体"/>
          <w:sz w:val="24"/>
          <w:szCs w:val="24"/>
        </w:rPr>
      </w:pPr>
      <w:r>
        <w:rPr>
          <w:rFonts w:hint="eastAsia" w:ascii="宋体" w:hAnsi="宋体"/>
          <w:sz w:val="24"/>
          <w:szCs w:val="24"/>
        </w:rPr>
        <w:t>第二节 议事与表决</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第二十</w:t>
      </w:r>
      <w:r>
        <w:rPr>
          <w:rFonts w:hint="eastAsia" w:ascii="宋体" w:hAnsi="宋体"/>
          <w:b/>
          <w:sz w:val="24"/>
          <w:szCs w:val="24"/>
          <w:lang w:val="en-US" w:eastAsia="zh-CN"/>
        </w:rPr>
        <w:t>五</w:t>
      </w:r>
      <w:r>
        <w:rPr>
          <w:rFonts w:hint="eastAsia" w:ascii="宋体" w:hAnsi="宋体"/>
          <w:b/>
          <w:sz w:val="24"/>
          <w:szCs w:val="24"/>
        </w:rPr>
        <w:t>条</w:t>
      </w:r>
      <w:r>
        <w:rPr>
          <w:rFonts w:hint="eastAsia" w:ascii="宋体" w:hAnsi="宋体"/>
          <w:sz w:val="24"/>
          <w:szCs w:val="24"/>
        </w:rPr>
        <w:t xml:space="preserve"> 董事会会议召开时，首先由会议主持人确认出席会议董事人数，宣布会议议题，并根据会议议题主持会议。会议主持人应当合理控制会议进程，保证与会董事充分发表意见，提高议事效率和决策的科学性。</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会议主持人有权根据会议进程和时间安排宣布暂时休会。</w:t>
      </w:r>
    </w:p>
    <w:p>
      <w:pPr>
        <w:autoSpaceDE w:val="0"/>
        <w:autoSpaceDN w:val="0"/>
        <w:adjustRightInd w:val="0"/>
        <w:spacing w:line="500" w:lineRule="exact"/>
        <w:ind w:firstLine="482" w:firstLineChars="200"/>
        <w:jc w:val="left"/>
        <w:rPr>
          <w:rFonts w:hint="eastAsia" w:ascii="宋体" w:hAnsi="宋体"/>
          <w:sz w:val="24"/>
          <w:szCs w:val="24"/>
        </w:rPr>
      </w:pPr>
      <w:r>
        <w:rPr>
          <w:rFonts w:hint="eastAsia" w:ascii="宋体" w:hAnsi="宋体"/>
          <w:b/>
          <w:sz w:val="24"/>
          <w:szCs w:val="24"/>
        </w:rPr>
        <w:t>第二十</w:t>
      </w:r>
      <w:r>
        <w:rPr>
          <w:rFonts w:hint="eastAsia" w:ascii="宋体" w:hAnsi="宋体"/>
          <w:b/>
          <w:sz w:val="24"/>
          <w:szCs w:val="24"/>
          <w:lang w:val="en-US" w:eastAsia="zh-CN"/>
        </w:rPr>
        <w:t>六</w:t>
      </w:r>
      <w:r>
        <w:rPr>
          <w:rFonts w:hint="eastAsia" w:ascii="宋体" w:hAnsi="宋体"/>
          <w:b/>
          <w:sz w:val="24"/>
          <w:szCs w:val="24"/>
        </w:rPr>
        <w:t>条</w:t>
      </w:r>
      <w:r>
        <w:rPr>
          <w:rFonts w:hint="eastAsia" w:ascii="宋体" w:hAnsi="宋体"/>
          <w:sz w:val="24"/>
          <w:szCs w:val="24"/>
        </w:rPr>
        <w:t xml:space="preserve"> 会议主持人应当提请出席董事会会议的董事对各项提案发表明确的意见。</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rPr>
        <w:t>对于根据规定需要独立董事事前认可的提案，会议主持人应当在讨论有关提案前，指定一名独立董事宣读独立董事达成的书面认可意见。</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rPr>
        <w:t>董事阻碍会议正常进行或者影响其他董事发言的，会议主持人应当及时制止。</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rPr>
        <w:t>除征得全体与会董事的一致同意外，董事会会议不得就未包括在会议通知中的提案进行表决。董事接受其他董事委托代为出席董事会会议的，不得代表其他董事对未包括在会议通知中的提案进行表决。</w:t>
      </w:r>
    </w:p>
    <w:p>
      <w:pPr>
        <w:autoSpaceDE w:val="0"/>
        <w:autoSpaceDN w:val="0"/>
        <w:adjustRightInd w:val="0"/>
        <w:spacing w:line="500" w:lineRule="exact"/>
        <w:ind w:firstLine="482" w:firstLineChars="200"/>
        <w:jc w:val="left"/>
        <w:rPr>
          <w:rFonts w:hint="eastAsia" w:ascii="宋体" w:hAnsi="宋体"/>
          <w:sz w:val="24"/>
          <w:szCs w:val="24"/>
        </w:rPr>
      </w:pPr>
      <w:r>
        <w:rPr>
          <w:rFonts w:hint="eastAsia" w:ascii="宋体" w:hAnsi="宋体"/>
          <w:b/>
          <w:bCs/>
          <w:sz w:val="24"/>
          <w:szCs w:val="24"/>
          <w:lang w:val="en-US" w:eastAsia="zh-CN"/>
        </w:rPr>
        <w:t>第二十七条</w:t>
      </w:r>
      <w:r>
        <w:rPr>
          <w:rFonts w:hint="eastAsia" w:ascii="宋体" w:hAnsi="宋体"/>
          <w:sz w:val="24"/>
          <w:szCs w:val="24"/>
          <w:lang w:val="en-US" w:eastAsia="zh-CN"/>
        </w:rPr>
        <w:t xml:space="preserve"> </w:t>
      </w:r>
      <w:r>
        <w:rPr>
          <w:rFonts w:hint="eastAsia" w:ascii="宋体" w:hAnsi="宋体"/>
          <w:sz w:val="24"/>
          <w:szCs w:val="24"/>
        </w:rPr>
        <w:t>董事应当认真阅读有关会议材料，在充分了解情况的基础上独立、审慎地发表意见。</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董事可以在会前向董事会办公室、会议召集人、</w:t>
      </w:r>
      <w:r>
        <w:rPr>
          <w:rFonts w:hint="eastAsia" w:ascii="宋体" w:hAnsi="宋体"/>
          <w:sz w:val="24"/>
          <w:szCs w:val="24"/>
          <w:lang w:val="en-US" w:eastAsia="zh-CN"/>
        </w:rPr>
        <w:t>行长</w:t>
      </w:r>
      <w:r>
        <w:rPr>
          <w:rFonts w:hint="eastAsia" w:ascii="宋体" w:hAnsi="宋体"/>
          <w:sz w:val="24"/>
          <w:szCs w:val="24"/>
        </w:rPr>
        <w:t>和其他高级管理人员、各专门委员会、会计师事务所和律师事务所等有关人员和机构了解决策所需要的信息，也可以在会议进行中向主持人建议请上述人员和机构代表与会解释有关情况。</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会议主持人可要求相关人员列席会议，接受质询并回答问题。</w:t>
      </w:r>
    </w:p>
    <w:p>
      <w:pPr>
        <w:autoSpaceDE w:val="0"/>
        <w:autoSpaceDN w:val="0"/>
        <w:adjustRightInd w:val="0"/>
        <w:spacing w:line="500" w:lineRule="exact"/>
        <w:ind w:firstLine="482" w:firstLineChars="200"/>
        <w:jc w:val="left"/>
        <w:rPr>
          <w:rFonts w:hint="eastAsia" w:ascii="宋体" w:hAnsi="宋体"/>
          <w:sz w:val="24"/>
          <w:szCs w:val="24"/>
        </w:rPr>
      </w:pPr>
      <w:r>
        <w:rPr>
          <w:rFonts w:hint="eastAsia" w:ascii="宋体" w:hAnsi="宋体"/>
          <w:b/>
          <w:sz w:val="24"/>
          <w:szCs w:val="24"/>
        </w:rPr>
        <w:t>第二十</w:t>
      </w:r>
      <w:r>
        <w:rPr>
          <w:rFonts w:hint="eastAsia" w:ascii="宋体" w:hAnsi="宋体"/>
          <w:b/>
          <w:sz w:val="24"/>
          <w:szCs w:val="24"/>
          <w:lang w:val="en-US" w:eastAsia="zh-CN"/>
        </w:rPr>
        <w:t>八</w:t>
      </w:r>
      <w:r>
        <w:rPr>
          <w:rFonts w:hint="eastAsia" w:ascii="宋体" w:hAnsi="宋体"/>
          <w:b/>
          <w:sz w:val="24"/>
          <w:szCs w:val="24"/>
        </w:rPr>
        <w:t>条</w:t>
      </w:r>
      <w:r>
        <w:rPr>
          <w:rFonts w:hint="eastAsia" w:ascii="宋体" w:hAnsi="宋体"/>
          <w:sz w:val="24"/>
          <w:szCs w:val="24"/>
        </w:rPr>
        <w:t xml:space="preserve"> 每项提案经过充分讨论后，主持人应当适时提请与会董事进行表决。董事会决议采取记名投票表决方式，每一董事享有一票表决权。</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rPr>
        <w:t>股东质押本行股权数量达到或超过其持有本行股权的50%期间，其提名的董事在本行董事会上暂停行使表决权。</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lang w:val="en-US" w:eastAsia="zh-CN"/>
        </w:rPr>
        <w:t>持有本行1%以上股份的</w:t>
      </w:r>
      <w:r>
        <w:rPr>
          <w:rFonts w:hint="eastAsia" w:ascii="宋体" w:hAnsi="宋体"/>
          <w:sz w:val="24"/>
          <w:szCs w:val="24"/>
        </w:rPr>
        <w:t>股东在本行的授信逾期时，其</w:t>
      </w:r>
      <w:r>
        <w:rPr>
          <w:rFonts w:hint="eastAsia" w:ascii="宋体" w:hAnsi="宋体"/>
          <w:sz w:val="24"/>
          <w:szCs w:val="24"/>
          <w:lang w:val="en-US" w:eastAsia="zh-CN"/>
        </w:rPr>
        <w:t>提名或</w:t>
      </w:r>
      <w:r>
        <w:rPr>
          <w:rFonts w:hint="eastAsia" w:ascii="宋体" w:hAnsi="宋体"/>
          <w:sz w:val="24"/>
          <w:szCs w:val="24"/>
        </w:rPr>
        <w:t>派出董事在董事会上不得行使表决权。</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第二十</w:t>
      </w:r>
      <w:r>
        <w:rPr>
          <w:rFonts w:hint="eastAsia" w:ascii="宋体" w:hAnsi="宋体"/>
          <w:b/>
          <w:sz w:val="24"/>
          <w:szCs w:val="24"/>
          <w:lang w:val="en-US" w:eastAsia="zh-CN"/>
        </w:rPr>
        <w:t>九</w:t>
      </w:r>
      <w:r>
        <w:rPr>
          <w:rFonts w:hint="eastAsia" w:ascii="宋体" w:hAnsi="宋体"/>
          <w:b/>
          <w:sz w:val="24"/>
          <w:szCs w:val="24"/>
        </w:rPr>
        <w:t xml:space="preserve">条 </w:t>
      </w:r>
      <w:r>
        <w:rPr>
          <w:rFonts w:hint="eastAsia" w:ascii="宋体" w:hAnsi="宋体"/>
          <w:sz w:val="24"/>
          <w:szCs w:val="24"/>
        </w:rPr>
        <w:t>利润分配方案、薪酬方案、重大投资、重大资产处置方案、聘任或解聘高级管理人员、资本补充方案等重大事项不得采取书面传签方式表决</w:t>
      </w:r>
      <w:r>
        <w:rPr>
          <w:rFonts w:hint="eastAsia" w:ascii="宋体" w:hAnsi="宋体"/>
          <w:sz w:val="24"/>
          <w:szCs w:val="24"/>
          <w:lang w:eastAsia="zh-CN"/>
        </w:rPr>
        <w:t>，</w:t>
      </w:r>
      <w:r>
        <w:rPr>
          <w:rFonts w:hint="eastAsia" w:ascii="宋体" w:hAnsi="宋体"/>
          <w:sz w:val="24"/>
          <w:szCs w:val="24"/>
          <w:lang w:val="en-US" w:eastAsia="zh-CN"/>
        </w:rPr>
        <w:t>并且应当由三分之二以上董事表决通过</w:t>
      </w:r>
      <w:r>
        <w:rPr>
          <w:rFonts w:hint="eastAsia" w:ascii="宋体" w:hAnsi="宋体"/>
          <w:sz w:val="24"/>
          <w:szCs w:val="24"/>
          <w:lang w:eastAsia="zh-CN"/>
        </w:rPr>
        <w:t>。</w:t>
      </w:r>
    </w:p>
    <w:p>
      <w:pPr>
        <w:autoSpaceDE w:val="0"/>
        <w:autoSpaceDN w:val="0"/>
        <w:adjustRightInd w:val="0"/>
        <w:spacing w:line="500" w:lineRule="exact"/>
        <w:ind w:firstLine="482" w:firstLineChars="200"/>
        <w:jc w:val="left"/>
        <w:rPr>
          <w:rFonts w:hint="eastAsia"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三十</w:t>
      </w:r>
      <w:r>
        <w:rPr>
          <w:rFonts w:hint="eastAsia" w:ascii="宋体" w:hAnsi="宋体"/>
          <w:b/>
          <w:sz w:val="24"/>
          <w:szCs w:val="24"/>
        </w:rPr>
        <w:t>条</w:t>
      </w:r>
      <w:r>
        <w:rPr>
          <w:rFonts w:hint="eastAsia" w:ascii="宋体" w:hAnsi="宋体"/>
          <w:sz w:val="24"/>
          <w:szCs w:val="24"/>
        </w:rPr>
        <w:t xml:space="preserve"> 董事会会议对审议事项应逐项表决。董事的表决意向分为同意、反对和弃权。与会董事应当从上述意向中选择其一，未做选择或者同时选择两个以上意向的，会议主持人应当要求有关董事重新选择，拒不选择的，视为弃权；中途离开会场不回而未做选择的，视为弃权。</w:t>
      </w:r>
    </w:p>
    <w:p>
      <w:pPr>
        <w:autoSpaceDE w:val="0"/>
        <w:autoSpaceDN w:val="0"/>
        <w:adjustRightInd w:val="0"/>
        <w:spacing w:line="500" w:lineRule="exact"/>
        <w:ind w:firstLine="480" w:firstLineChars="200"/>
        <w:jc w:val="left"/>
        <w:rPr>
          <w:rFonts w:hint="eastAsia" w:ascii="宋体" w:hAnsi="宋体" w:eastAsia="宋体"/>
          <w:sz w:val="24"/>
          <w:szCs w:val="24"/>
          <w:lang w:eastAsia="zh-CN"/>
        </w:rPr>
      </w:pPr>
      <w:r>
        <w:rPr>
          <w:rFonts w:hint="eastAsia" w:ascii="宋体" w:hAnsi="宋体"/>
          <w:sz w:val="24"/>
          <w:szCs w:val="24"/>
          <w:lang w:val="en-US" w:eastAsia="zh-CN"/>
        </w:rPr>
        <w:t>书面传签方式召开的，董事在规定的表决时限内未表达意见的，视为弃权。</w:t>
      </w:r>
      <w:r>
        <w:rPr>
          <w:rFonts w:hint="eastAsia" w:ascii="宋体" w:hAnsi="宋体"/>
          <w:sz w:val="24"/>
          <w:szCs w:val="24"/>
        </w:rPr>
        <w:t>董事先以传真或电子邮件等形式将书面表决材料传送至董事会办公室</w:t>
      </w:r>
      <w:r>
        <w:rPr>
          <w:rFonts w:hint="eastAsia" w:ascii="宋体" w:hAnsi="宋体"/>
          <w:sz w:val="24"/>
          <w:szCs w:val="24"/>
          <w:lang w:val="en-US" w:eastAsia="zh-CN"/>
        </w:rPr>
        <w:t>的</w:t>
      </w:r>
      <w:r>
        <w:rPr>
          <w:rFonts w:hint="eastAsia" w:ascii="宋体" w:hAnsi="宋体"/>
          <w:sz w:val="24"/>
          <w:szCs w:val="24"/>
        </w:rPr>
        <w:t>，应再将书面表决材料原件寄送至董事会办公室</w:t>
      </w:r>
      <w:r>
        <w:rPr>
          <w:rFonts w:hint="eastAsia" w:ascii="宋体" w:hAnsi="宋体"/>
          <w:sz w:val="24"/>
          <w:szCs w:val="24"/>
          <w:lang w:eastAsia="zh-CN"/>
        </w:rPr>
        <w:t>。</w:t>
      </w:r>
    </w:p>
    <w:p>
      <w:pPr>
        <w:widowControl/>
        <w:autoSpaceDE w:val="0"/>
        <w:autoSpaceDN w:val="0"/>
        <w:adjustRightInd w:val="0"/>
        <w:spacing w:line="500" w:lineRule="exact"/>
        <w:ind w:firstLine="482" w:firstLineChars="200"/>
        <w:jc w:val="left"/>
        <w:rPr>
          <w:rFonts w:hint="eastAsia"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三十一</w:t>
      </w:r>
      <w:r>
        <w:rPr>
          <w:rFonts w:hint="eastAsia" w:ascii="宋体" w:hAnsi="宋体"/>
          <w:b/>
          <w:sz w:val="24"/>
          <w:szCs w:val="24"/>
        </w:rPr>
        <w:t>条</w:t>
      </w:r>
      <w:r>
        <w:rPr>
          <w:rFonts w:hint="eastAsia" w:ascii="宋体" w:hAnsi="宋体"/>
          <w:sz w:val="24"/>
          <w:szCs w:val="24"/>
        </w:rPr>
        <w:t xml:space="preserve"> 与会董事表决完成后，董事会办公室有关工作人员应当及时收集董事的表决票，交</w:t>
      </w:r>
      <w:r>
        <w:rPr>
          <w:rFonts w:hint="eastAsia" w:ascii="宋体" w:hAnsi="宋体"/>
          <w:sz w:val="24"/>
          <w:szCs w:val="24"/>
          <w:lang w:val="en-US" w:eastAsia="zh-CN"/>
        </w:rPr>
        <w:t>董事会秘书或董事会办公室工作人员</w:t>
      </w:r>
      <w:r>
        <w:rPr>
          <w:rFonts w:hint="eastAsia" w:ascii="宋体" w:hAnsi="宋体"/>
          <w:sz w:val="24"/>
          <w:szCs w:val="24"/>
        </w:rPr>
        <w:t>在一名监事或者独立董事的监督下进行统计。</w:t>
      </w:r>
    </w:p>
    <w:p>
      <w:pPr>
        <w:widowControl/>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rPr>
        <w:t>现场召开会议的，会议主持人应当当场宣布统计结果；</w:t>
      </w:r>
      <w:r>
        <w:rPr>
          <w:rFonts w:hint="default" w:ascii="宋体" w:hAnsi="宋体"/>
          <w:sz w:val="24"/>
          <w:szCs w:val="24"/>
          <w:lang w:val="en-US"/>
        </w:rPr>
        <w:t>其他情况下</w:t>
      </w:r>
      <w:r>
        <w:rPr>
          <w:rFonts w:hint="eastAsia" w:ascii="宋体" w:hAnsi="宋体"/>
          <w:sz w:val="24"/>
          <w:szCs w:val="24"/>
        </w:rPr>
        <w:t>，会议主持人应当要求</w:t>
      </w:r>
      <w:r>
        <w:rPr>
          <w:rFonts w:hint="eastAsia" w:ascii="宋体" w:hAnsi="宋体"/>
          <w:sz w:val="24"/>
          <w:szCs w:val="24"/>
          <w:lang w:val="en-US" w:eastAsia="zh-CN"/>
        </w:rPr>
        <w:t>董事会秘书或董事会办公室</w:t>
      </w:r>
      <w:r>
        <w:rPr>
          <w:rFonts w:hint="eastAsia" w:ascii="宋体" w:hAnsi="宋体"/>
          <w:sz w:val="24"/>
          <w:szCs w:val="24"/>
        </w:rPr>
        <w:t>在规定的表决时限结束后下一工作日之前，通知董事表决结果。</w:t>
      </w:r>
    </w:p>
    <w:p>
      <w:pPr>
        <w:widowControl/>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rPr>
        <w:t>董事在会议主持人宣布表决结果后或者规定的表决时限结束后进行表决的，其表决情况不予统计。</w:t>
      </w:r>
    </w:p>
    <w:p>
      <w:pPr>
        <w:widowControl/>
        <w:autoSpaceDE w:val="0"/>
        <w:autoSpaceDN w:val="0"/>
        <w:adjustRightInd w:val="0"/>
        <w:spacing w:line="500" w:lineRule="exact"/>
        <w:ind w:firstLine="482" w:firstLineChars="200"/>
        <w:jc w:val="left"/>
        <w:rPr>
          <w:rFonts w:ascii="宋体" w:hAnsi="宋体" w:cs="宋体"/>
          <w:color w:val="000000"/>
          <w:kern w:val="0"/>
          <w:sz w:val="24"/>
        </w:rPr>
      </w:pPr>
      <w:r>
        <w:rPr>
          <w:rFonts w:hint="eastAsia" w:ascii="宋体" w:hAnsi="宋体"/>
          <w:b/>
          <w:bCs/>
          <w:sz w:val="24"/>
          <w:szCs w:val="24"/>
          <w:lang w:val="en-US" w:eastAsia="zh-CN"/>
        </w:rPr>
        <w:t>第三十二条</w:t>
      </w:r>
      <w:r>
        <w:rPr>
          <w:rFonts w:hint="eastAsia" w:ascii="宋体" w:hAnsi="宋体"/>
          <w:sz w:val="24"/>
          <w:szCs w:val="24"/>
          <w:lang w:val="en-US" w:eastAsia="zh-CN"/>
        </w:rPr>
        <w:t xml:space="preserve"> </w:t>
      </w:r>
      <w:r>
        <w:rPr>
          <w:rFonts w:ascii="宋体" w:hAnsi="宋体" w:cs="宋体"/>
          <w:color w:val="000000"/>
          <w:kern w:val="0"/>
          <w:sz w:val="24"/>
        </w:rPr>
        <w:t>董事会作出</w:t>
      </w:r>
      <w:r>
        <w:rPr>
          <w:rFonts w:hint="eastAsia" w:ascii="宋体" w:hAnsi="宋体" w:cs="宋体"/>
          <w:color w:val="000000"/>
          <w:kern w:val="0"/>
          <w:sz w:val="24"/>
        </w:rPr>
        <w:t>下列</w:t>
      </w:r>
      <w:r>
        <w:rPr>
          <w:rFonts w:ascii="宋体" w:hAnsi="宋体" w:cs="宋体"/>
          <w:color w:val="000000"/>
          <w:kern w:val="0"/>
          <w:sz w:val="24"/>
        </w:rPr>
        <w:t>决议</w:t>
      </w:r>
      <w:r>
        <w:rPr>
          <w:rFonts w:hint="eastAsia" w:ascii="宋体" w:hAnsi="宋体" w:cs="宋体"/>
          <w:color w:val="000000"/>
          <w:kern w:val="0"/>
          <w:sz w:val="24"/>
        </w:rPr>
        <w:t>时</w:t>
      </w:r>
      <w:r>
        <w:rPr>
          <w:rFonts w:ascii="宋体" w:hAnsi="宋体" w:cs="宋体"/>
          <w:color w:val="000000"/>
          <w:kern w:val="0"/>
          <w:sz w:val="24"/>
        </w:rPr>
        <w:t>，必须经全体董事的</w:t>
      </w:r>
      <w:r>
        <w:rPr>
          <w:rFonts w:hint="eastAsia" w:ascii="宋体" w:hAnsi="宋体" w:cs="宋体"/>
          <w:color w:val="000000"/>
          <w:kern w:val="0"/>
          <w:sz w:val="24"/>
        </w:rPr>
        <w:t>三分之二以上</w:t>
      </w:r>
      <w:r>
        <w:rPr>
          <w:rFonts w:ascii="宋体" w:hAnsi="宋体" w:cs="宋体"/>
          <w:color w:val="000000"/>
          <w:kern w:val="0"/>
          <w:sz w:val="24"/>
        </w:rPr>
        <w:t>通过</w:t>
      </w:r>
      <w:r>
        <w:rPr>
          <w:rFonts w:hint="eastAsia" w:ascii="宋体" w:hAnsi="宋体" w:cs="宋体"/>
          <w:color w:val="000000"/>
          <w:kern w:val="0"/>
          <w:sz w:val="24"/>
        </w:rPr>
        <w:t>：</w:t>
      </w:r>
    </w:p>
    <w:p>
      <w:pPr>
        <w:widowControl/>
        <w:numPr>
          <w:ilvl w:val="0"/>
          <w:numId w:val="2"/>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rPr>
        <w:t>利润分配或弥补亏损方案；</w:t>
      </w:r>
    </w:p>
    <w:p>
      <w:pPr>
        <w:widowControl/>
        <w:numPr>
          <w:ilvl w:val="0"/>
          <w:numId w:val="2"/>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rPr>
        <w:t>本</w:t>
      </w:r>
      <w:r>
        <w:rPr>
          <w:rFonts w:hint="eastAsia" w:ascii="宋体" w:hAnsi="宋体" w:cs="宋体"/>
          <w:color w:val="000000"/>
          <w:kern w:val="0"/>
          <w:sz w:val="24"/>
          <w:lang w:val="en-US" w:eastAsia="zh-CN"/>
        </w:rPr>
        <w:t>规则</w:t>
      </w:r>
      <w:r>
        <w:rPr>
          <w:rFonts w:hint="eastAsia" w:ascii="宋体" w:hAnsi="宋体" w:cs="宋体"/>
          <w:color w:val="000000"/>
          <w:kern w:val="0"/>
          <w:sz w:val="24"/>
        </w:rPr>
        <w:t>涉及的由本行董事会审议批准的重大投资及重大资产购置与处置方案；</w:t>
      </w:r>
    </w:p>
    <w:p>
      <w:pPr>
        <w:widowControl/>
        <w:numPr>
          <w:ilvl w:val="0"/>
          <w:numId w:val="2"/>
        </w:numPr>
        <w:spacing w:line="500" w:lineRule="exact"/>
        <w:jc w:val="left"/>
        <w:rPr>
          <w:rFonts w:ascii="宋体" w:hAnsi="宋体" w:cs="宋体"/>
          <w:color w:val="000000"/>
          <w:kern w:val="0"/>
          <w:sz w:val="24"/>
        </w:rPr>
      </w:pPr>
      <w:r>
        <w:rPr>
          <w:rFonts w:hint="eastAsia" w:ascii="宋体" w:hAnsi="宋体" w:cs="宋体"/>
          <w:color w:val="000000"/>
          <w:kern w:val="0"/>
          <w:sz w:val="24"/>
        </w:rPr>
        <w:t>本行增加或减少注册资本、发行债券或其他有价证券及上市方案；</w:t>
      </w:r>
    </w:p>
    <w:p>
      <w:pPr>
        <w:widowControl/>
        <w:numPr>
          <w:ilvl w:val="0"/>
          <w:numId w:val="2"/>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rPr>
        <w:t>选举或罢免董事长、聘任或解聘行长及其他高级管理人员；</w:t>
      </w:r>
    </w:p>
    <w:p>
      <w:pPr>
        <w:widowControl/>
        <w:numPr>
          <w:ilvl w:val="0"/>
          <w:numId w:val="2"/>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rPr>
        <w:t>本行高级管理人员的薪酬政策、绩效考核以及重大奖惩事项；</w:t>
      </w:r>
    </w:p>
    <w:p>
      <w:pPr>
        <w:widowControl/>
        <w:numPr>
          <w:ilvl w:val="0"/>
          <w:numId w:val="2"/>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rPr>
        <w:t>回购本行股票；</w:t>
      </w:r>
    </w:p>
    <w:p>
      <w:pPr>
        <w:widowControl/>
        <w:numPr>
          <w:ilvl w:val="0"/>
          <w:numId w:val="2"/>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rPr>
        <w:t>合并分立和解散方案；</w:t>
      </w:r>
    </w:p>
    <w:p>
      <w:pPr>
        <w:widowControl/>
        <w:numPr>
          <w:ilvl w:val="0"/>
          <w:numId w:val="2"/>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rPr>
        <w:t>章程修改方案；</w:t>
      </w:r>
    </w:p>
    <w:p>
      <w:pPr>
        <w:widowControl/>
        <w:numPr>
          <w:ilvl w:val="0"/>
          <w:numId w:val="2"/>
        </w:numPr>
        <w:tabs>
          <w:tab w:val="left" w:pos="0"/>
          <w:tab w:val="clear" w:pos="1200"/>
        </w:tabs>
        <w:spacing w:line="500" w:lineRule="exact"/>
        <w:ind w:left="0" w:firstLine="480"/>
        <w:jc w:val="left"/>
        <w:rPr>
          <w:rFonts w:ascii="宋体" w:hAnsi="宋体" w:cs="宋体"/>
          <w:color w:val="000000"/>
          <w:kern w:val="0"/>
          <w:sz w:val="24"/>
        </w:rPr>
      </w:pPr>
      <w:r>
        <w:rPr>
          <w:rFonts w:hint="eastAsia" w:ascii="宋体" w:hAnsi="宋体" w:cs="宋体"/>
          <w:color w:val="000000"/>
          <w:kern w:val="0"/>
          <w:sz w:val="24"/>
        </w:rPr>
        <w:t>变更本行注册地和总部所在地；</w:t>
      </w:r>
    </w:p>
    <w:p>
      <w:pPr>
        <w:widowControl/>
        <w:numPr>
          <w:ilvl w:val="0"/>
          <w:numId w:val="2"/>
        </w:numPr>
        <w:spacing w:line="500" w:lineRule="exact"/>
        <w:jc w:val="left"/>
        <w:rPr>
          <w:rFonts w:ascii="宋体" w:hAnsi="宋体" w:cs="宋体"/>
          <w:color w:val="000000"/>
          <w:kern w:val="0"/>
          <w:sz w:val="24"/>
        </w:rPr>
      </w:pPr>
      <w:r>
        <w:rPr>
          <w:rFonts w:hint="eastAsia" w:ascii="宋体" w:hAnsi="宋体" w:cs="宋体"/>
          <w:color w:val="000000"/>
          <w:kern w:val="0"/>
          <w:sz w:val="24"/>
        </w:rPr>
        <w:t>占本行资本总额或股份总额</w:t>
      </w:r>
      <w:r>
        <w:rPr>
          <w:rFonts w:hint="eastAsia" w:ascii="宋体" w:hAnsi="宋体" w:cs="宋体"/>
          <w:color w:val="000000"/>
          <w:kern w:val="0"/>
          <w:sz w:val="24"/>
          <w:lang w:val="en-US" w:eastAsia="zh-CN"/>
        </w:rPr>
        <w:t>5</w:t>
      </w:r>
      <w:r>
        <w:rPr>
          <w:rFonts w:hint="eastAsia" w:ascii="宋体" w:hAnsi="宋体" w:cs="宋体"/>
          <w:color w:val="000000"/>
          <w:kern w:val="0"/>
          <w:sz w:val="24"/>
        </w:rPr>
        <w:t>%以上（含）的重大股权变动</w:t>
      </w:r>
      <w:r>
        <w:rPr>
          <w:rFonts w:hint="eastAsia" w:ascii="宋体" w:hAnsi="宋体" w:cs="宋体"/>
          <w:color w:val="000000"/>
          <w:kern w:val="0"/>
          <w:sz w:val="24"/>
          <w:lang w:eastAsia="zh-CN"/>
        </w:rPr>
        <w:t>。</w:t>
      </w:r>
    </w:p>
    <w:p>
      <w:pPr>
        <w:autoSpaceDE w:val="0"/>
        <w:autoSpaceDN w:val="0"/>
        <w:adjustRightInd w:val="0"/>
        <w:spacing w:line="500" w:lineRule="exact"/>
        <w:ind w:firstLine="480" w:firstLineChars="200"/>
        <w:jc w:val="left"/>
        <w:rPr>
          <w:rFonts w:ascii="宋体" w:hAnsi="宋体" w:cs="宋体"/>
          <w:color w:val="000000"/>
          <w:kern w:val="0"/>
          <w:sz w:val="24"/>
        </w:rPr>
      </w:pPr>
      <w:r>
        <w:rPr>
          <w:rFonts w:ascii="宋体" w:hAnsi="宋体" w:cs="宋体"/>
          <w:color w:val="000000"/>
          <w:kern w:val="0"/>
          <w:sz w:val="24"/>
        </w:rPr>
        <w:t>董事会作出</w:t>
      </w:r>
      <w:r>
        <w:rPr>
          <w:rFonts w:hint="eastAsia" w:ascii="宋体" w:hAnsi="宋体" w:cs="宋体"/>
          <w:color w:val="000000"/>
          <w:kern w:val="0"/>
          <w:sz w:val="24"/>
        </w:rPr>
        <w:t>其他</w:t>
      </w:r>
      <w:r>
        <w:rPr>
          <w:rFonts w:ascii="宋体" w:hAnsi="宋体" w:cs="宋体"/>
          <w:color w:val="000000"/>
          <w:kern w:val="0"/>
          <w:sz w:val="24"/>
        </w:rPr>
        <w:t>决议，必须经全体董事的过半数通过。</w:t>
      </w:r>
    </w:p>
    <w:p>
      <w:pPr>
        <w:autoSpaceDE w:val="0"/>
        <w:autoSpaceDN w:val="0"/>
        <w:adjustRightInd w:val="0"/>
        <w:spacing w:line="50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不同决议在内容和含义上出现矛盾的，以形成时间在后的决议为准。</w:t>
      </w:r>
    </w:p>
    <w:p>
      <w:pPr>
        <w:autoSpaceDE w:val="0"/>
        <w:autoSpaceDN w:val="0"/>
        <w:adjustRightInd w:val="0"/>
        <w:spacing w:line="50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在统计董事会会议出席、表决的董事人数时，所述“董事”、“全体董事”均指已获得银行业监督管理机构任职资格核准的董事。</w:t>
      </w:r>
    </w:p>
    <w:p>
      <w:pPr>
        <w:autoSpaceDE w:val="0"/>
        <w:autoSpaceDN w:val="0"/>
        <w:adjustRightInd w:val="0"/>
        <w:spacing w:line="500" w:lineRule="exact"/>
        <w:ind w:firstLine="482" w:firstLineChars="200"/>
        <w:jc w:val="left"/>
        <w:rPr>
          <w:rFonts w:hint="eastAsia" w:ascii="宋体" w:hAnsi="宋体"/>
          <w:sz w:val="24"/>
          <w:szCs w:val="24"/>
        </w:rPr>
      </w:pPr>
      <w:r>
        <w:rPr>
          <w:rFonts w:hint="eastAsia" w:ascii="宋体" w:hAnsi="宋体"/>
          <w:b/>
          <w:bCs/>
          <w:sz w:val="24"/>
          <w:szCs w:val="24"/>
          <w:lang w:val="en-US" w:eastAsia="zh-CN"/>
        </w:rPr>
        <w:t>第三十三条</w:t>
      </w:r>
      <w:r>
        <w:rPr>
          <w:rFonts w:hint="eastAsia" w:ascii="宋体" w:hAnsi="宋体"/>
          <w:sz w:val="24"/>
          <w:szCs w:val="24"/>
          <w:lang w:val="en-US" w:eastAsia="zh-CN"/>
        </w:rPr>
        <w:t xml:space="preserve"> </w:t>
      </w:r>
      <w:r>
        <w:rPr>
          <w:rFonts w:hint="eastAsia" w:ascii="宋体" w:hAnsi="宋体"/>
          <w:sz w:val="24"/>
          <w:szCs w:val="24"/>
        </w:rPr>
        <w:t>与会董事应当代表其本人和委托其代为出席会议的董事对会议记录和决议记录进行签字确认。董事对会议记录或者决议记录有不同意见的，可以在签字时作出书面说明。必要时，应当及时向监管部门报告，也可以发表公开声明。</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rPr>
        <w:t>董事既不按前款规定进行签字确认，又不对其不同意见作出书面说明或者向监管部门报告、发表公开声明的，视为完全同意会议记录和决议记录的内容。</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三十四</w:t>
      </w:r>
      <w:r>
        <w:rPr>
          <w:rFonts w:hint="eastAsia" w:ascii="宋体" w:hAnsi="宋体"/>
          <w:b/>
          <w:sz w:val="24"/>
          <w:szCs w:val="24"/>
        </w:rPr>
        <w:t xml:space="preserve">条 </w:t>
      </w:r>
      <w:r>
        <w:rPr>
          <w:rFonts w:hint="eastAsia" w:ascii="宋体" w:hAnsi="宋体"/>
          <w:sz w:val="24"/>
          <w:szCs w:val="24"/>
        </w:rPr>
        <w:t>董事对董事会的决议承担责任。董事会决议违反法律、行政法规、部门规章或者本行章程，致使本行遭受损失的，参与决议的董事对本行负赔偿责任。但经证明在表决时明确表明异议的，该董事可以免除责任。</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三十五</w:t>
      </w:r>
      <w:r>
        <w:rPr>
          <w:rFonts w:hint="eastAsia" w:ascii="宋体" w:hAnsi="宋体"/>
          <w:b/>
          <w:sz w:val="24"/>
          <w:szCs w:val="24"/>
        </w:rPr>
        <w:t>条</w:t>
      </w:r>
      <w:r>
        <w:rPr>
          <w:rFonts w:hint="eastAsia" w:ascii="宋体" w:hAnsi="宋体"/>
          <w:sz w:val="24"/>
          <w:szCs w:val="24"/>
        </w:rPr>
        <w:t xml:space="preserve"> 列席董事会会议的人员，可就有关议题发表意见和建议，但无表决权。对董事会议事程序违反法律、行政法规、部门规章或本行章程的，监事可依法提出异议，并要求及时予以纠正。</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三十六</w:t>
      </w:r>
      <w:r>
        <w:rPr>
          <w:rFonts w:hint="eastAsia" w:ascii="宋体" w:hAnsi="宋体"/>
          <w:b/>
          <w:sz w:val="24"/>
          <w:szCs w:val="24"/>
        </w:rPr>
        <w:t>条</w:t>
      </w:r>
      <w:r>
        <w:rPr>
          <w:rFonts w:hint="eastAsia" w:ascii="宋体" w:hAnsi="宋体"/>
          <w:sz w:val="24"/>
          <w:szCs w:val="24"/>
        </w:rPr>
        <w:t xml:space="preserve"> </w:t>
      </w:r>
      <w:r>
        <w:rPr>
          <w:rFonts w:hint="eastAsia" w:ascii="宋体" w:hAnsi="宋体"/>
          <w:sz w:val="24"/>
          <w:szCs w:val="24"/>
          <w:lang w:val="en-US" w:eastAsia="zh-CN"/>
        </w:rPr>
        <w:t>董事会决议公告事宜，由董事会秘书根据《上海证券交易所股票上市规则》的有关规定办理。</w:t>
      </w:r>
      <w:r>
        <w:rPr>
          <w:rFonts w:hint="eastAsia" w:ascii="宋体" w:hAnsi="宋体"/>
          <w:sz w:val="24"/>
          <w:szCs w:val="24"/>
        </w:rPr>
        <w:t>所有拥有董事会会议文件的人员应妥善保管会议文件，在会议有关决议内容对外正式披露前，所有该等人员对会议文件和会议审议的全部内容负有保密责任。</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三十七</w:t>
      </w:r>
      <w:r>
        <w:rPr>
          <w:rFonts w:hint="eastAsia" w:ascii="宋体" w:hAnsi="宋体"/>
          <w:b/>
          <w:sz w:val="24"/>
          <w:szCs w:val="24"/>
        </w:rPr>
        <w:t>条</w:t>
      </w:r>
      <w:r>
        <w:rPr>
          <w:rFonts w:hint="eastAsia" w:ascii="宋体" w:hAnsi="宋体"/>
          <w:sz w:val="24"/>
          <w:szCs w:val="24"/>
        </w:rPr>
        <w:t xml:space="preserve"> 董事对董事会审议事项有关联关系的，不得对该项议案行使表决权，</w:t>
      </w:r>
      <w:r>
        <w:rPr>
          <w:rFonts w:hint="eastAsia" w:ascii="宋体" w:hAnsi="宋体"/>
          <w:sz w:val="24"/>
          <w:szCs w:val="24"/>
          <w:lang w:val="en-US" w:eastAsia="zh-CN"/>
        </w:rPr>
        <w:t>也不得代理其他董事行使表决权</w:t>
      </w:r>
      <w:r>
        <w:rPr>
          <w:rFonts w:hint="eastAsia" w:ascii="宋体" w:hAnsi="宋体"/>
          <w:sz w:val="24"/>
          <w:szCs w:val="24"/>
        </w:rPr>
        <w:t>。董事会会议作出的批准关联交易的决议必须经无关联关系的董事</w:t>
      </w:r>
      <w:r>
        <w:rPr>
          <w:rFonts w:hint="eastAsia" w:ascii="宋体" w:hAnsi="宋体"/>
          <w:sz w:val="24"/>
          <w:szCs w:val="24"/>
          <w:lang w:val="en-US" w:eastAsia="zh-CN"/>
        </w:rPr>
        <w:t>三分之二以上</w:t>
      </w:r>
      <w:r>
        <w:rPr>
          <w:rFonts w:hint="eastAsia" w:ascii="宋体" w:hAnsi="宋体"/>
          <w:sz w:val="24"/>
          <w:szCs w:val="24"/>
        </w:rPr>
        <w:t>通过。</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rPr>
        <w:t>关联董事的回避和表决程序为：关联董事应主动提出回避申请，其他董事也有权提出该董事回避。董事会应依据有关规定审查该董事是否属于关联董事，并有权决定该董事是否回避。</w:t>
      </w:r>
    </w:p>
    <w:p>
      <w:pPr>
        <w:autoSpaceDE w:val="0"/>
        <w:autoSpaceDN w:val="0"/>
        <w:adjustRightInd w:val="0"/>
        <w:spacing w:line="500" w:lineRule="exact"/>
        <w:ind w:firstLine="482" w:firstLineChars="200"/>
        <w:jc w:val="left"/>
      </w:pPr>
      <w:r>
        <w:rPr>
          <w:rFonts w:hint="eastAsia" w:ascii="宋体" w:hAnsi="宋体"/>
          <w:b/>
          <w:bCs/>
          <w:sz w:val="24"/>
          <w:szCs w:val="24"/>
          <w:lang w:val="en-US" w:eastAsia="zh-CN"/>
        </w:rPr>
        <w:t>第三十八条</w:t>
      </w:r>
      <w:r>
        <w:rPr>
          <w:rFonts w:hint="eastAsia" w:ascii="宋体" w:hAnsi="宋体"/>
          <w:sz w:val="24"/>
          <w:szCs w:val="24"/>
          <w:lang w:val="en-US" w:eastAsia="zh-CN"/>
        </w:rPr>
        <w:t xml:space="preserve"> 董事会应当严格按照股东大会和本行章程的授权行事，不得越权形成决议。</w:t>
      </w:r>
    </w:p>
    <w:p>
      <w:pPr>
        <w:autoSpaceDE w:val="0"/>
        <w:autoSpaceDN w:val="0"/>
        <w:adjustRightInd w:val="0"/>
        <w:spacing w:line="500" w:lineRule="exact"/>
        <w:ind w:firstLine="482" w:firstLineChars="200"/>
        <w:jc w:val="left"/>
        <w:rPr>
          <w:rFonts w:hint="eastAsia" w:ascii="宋体" w:hAnsi="宋体" w:cs="宋体"/>
          <w:sz w:val="24"/>
          <w:szCs w:val="24"/>
          <w:lang w:val="en-US" w:eastAsia="zh-CN"/>
        </w:rPr>
      </w:pPr>
      <w:r>
        <w:rPr>
          <w:rFonts w:hint="eastAsia" w:ascii="宋体" w:hAnsi="宋体" w:cs="宋体"/>
          <w:b/>
          <w:bCs/>
          <w:color w:val="auto"/>
          <w:sz w:val="24"/>
          <w:szCs w:val="24"/>
          <w:highlight w:val="none"/>
          <w:lang w:val="en-US" w:eastAsia="zh-CN"/>
        </w:rPr>
        <w:t>第三十九条</w:t>
      </w:r>
      <w:r>
        <w:rPr>
          <w:rFonts w:hint="eastAsia" w:ascii="宋体" w:hAnsi="宋体" w:cs="宋体"/>
          <w:sz w:val="24"/>
          <w:szCs w:val="24"/>
          <w:lang w:val="en-US" w:eastAsia="zh-CN"/>
        </w:rPr>
        <w:t xml:space="preserve"> 提案未获通过的，在有关条件和因素未发生重大变化的情况下，董事会会议在一个月内不应当再审议内容相同的提案。</w:t>
      </w:r>
    </w:p>
    <w:p>
      <w:pPr>
        <w:autoSpaceDE w:val="0"/>
        <w:autoSpaceDN w:val="0"/>
        <w:adjustRightInd w:val="0"/>
        <w:spacing w:line="500" w:lineRule="exact"/>
        <w:ind w:firstLine="482" w:firstLineChars="200"/>
        <w:jc w:val="left"/>
        <w:rPr>
          <w:rFonts w:hint="eastAsia" w:ascii="宋体" w:hAnsi="宋体" w:eastAsia="宋体" w:cs="宋体"/>
          <w:sz w:val="24"/>
          <w:szCs w:val="24"/>
          <w:lang w:val="en-US" w:eastAsia="zh-CN"/>
        </w:rPr>
      </w:pPr>
      <w:r>
        <w:rPr>
          <w:rFonts w:hint="eastAsia" w:ascii="宋体" w:hAnsi="宋体" w:cs="宋体"/>
          <w:b/>
          <w:bCs/>
          <w:sz w:val="24"/>
          <w:szCs w:val="24"/>
          <w:lang w:val="en-US" w:eastAsia="zh-CN"/>
        </w:rPr>
        <w:t>第四十条</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二分之一以上的与会董事或两名以上独立董事认为提案不明确、不具体，或者因会议材料不充分等其他事由导致其无法对有关事项作出判断时，会议主持人应当要求会议对该议题进行暂缓表决。</w:t>
      </w:r>
    </w:p>
    <w:p>
      <w:pPr>
        <w:autoSpaceDE w:val="0"/>
        <w:autoSpaceDN w:val="0"/>
        <w:adjustRightInd w:val="0"/>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提议暂缓表决的董事应当对提案再次提交审议应满足的条件提出明确要求。</w:t>
      </w:r>
    </w:p>
    <w:p>
      <w:pPr>
        <w:autoSpaceDE w:val="0"/>
        <w:autoSpaceDN w:val="0"/>
        <w:adjustRightInd w:val="0"/>
        <w:spacing w:line="500" w:lineRule="exact"/>
        <w:ind w:firstLine="482" w:firstLineChars="200"/>
        <w:jc w:val="left"/>
      </w:pPr>
      <w:r>
        <w:rPr>
          <w:rFonts w:hint="eastAsia" w:ascii="宋体" w:hAnsi="宋体" w:cs="宋体"/>
          <w:b/>
          <w:bCs/>
          <w:sz w:val="24"/>
          <w:szCs w:val="24"/>
          <w:lang w:val="en-US" w:eastAsia="zh-CN"/>
        </w:rPr>
        <w:t>第四十一条</w:t>
      </w:r>
      <w:r>
        <w:rPr>
          <w:rFonts w:hint="eastAsia" w:ascii="宋体" w:hAnsi="宋体" w:cs="宋体"/>
          <w:sz w:val="24"/>
          <w:szCs w:val="24"/>
          <w:lang w:val="en-US" w:eastAsia="zh-CN"/>
        </w:rPr>
        <w:t xml:space="preserve"> 现场会议方式召开的董事会会议，应当采取录音方式记录董事会现场会议情况。</w:t>
      </w:r>
    </w:p>
    <w:p>
      <w:pPr>
        <w:autoSpaceDE w:val="0"/>
        <w:autoSpaceDN w:val="0"/>
        <w:adjustRightInd w:val="0"/>
        <w:spacing w:line="500" w:lineRule="exact"/>
        <w:ind w:firstLine="482" w:firstLineChars="200"/>
        <w:jc w:val="left"/>
        <w:rPr>
          <w:rFonts w:hint="eastAsia" w:ascii="宋体" w:hAnsi="宋体" w:eastAsia="宋体" w:cs="宋体"/>
          <w:b w:val="0"/>
          <w:i w:val="0"/>
          <w:caps w:val="0"/>
          <w:spacing w:val="0"/>
          <w:sz w:val="24"/>
          <w:szCs w:val="24"/>
          <w:shd w:val="clear" w:fill="FFFFFF"/>
        </w:rPr>
      </w:pPr>
      <w:r>
        <w:rPr>
          <w:rFonts w:hint="eastAsia" w:ascii="宋体" w:hAnsi="宋体" w:cs="宋体"/>
          <w:b/>
          <w:bCs/>
          <w:sz w:val="24"/>
          <w:szCs w:val="24"/>
          <w:lang w:val="en-US" w:eastAsia="zh-CN"/>
        </w:rPr>
        <w:t>第四十二条</w:t>
      </w:r>
      <w:r>
        <w:rPr>
          <w:rFonts w:hint="eastAsia" w:ascii="宋体" w:hAnsi="宋体" w:cs="宋体"/>
          <w:sz w:val="24"/>
          <w:szCs w:val="24"/>
          <w:lang w:val="en-US" w:eastAsia="zh-CN"/>
        </w:rPr>
        <w:t xml:space="preserve"> </w:t>
      </w:r>
      <w:r>
        <w:rPr>
          <w:rFonts w:hint="eastAsia" w:ascii="宋体" w:hAnsi="宋体" w:eastAsia="宋体" w:cs="宋体"/>
          <w:b w:val="0"/>
          <w:i w:val="0"/>
          <w:caps w:val="0"/>
          <w:spacing w:val="0"/>
          <w:sz w:val="24"/>
          <w:szCs w:val="24"/>
          <w:shd w:val="clear" w:fill="FFFFFF"/>
        </w:rPr>
        <w:t>董事长应当督促有关人员落实董事会决议，检查决议的实施情况，并在以后的董事会会议上通报已经形成的决议的执行情况。</w:t>
      </w:r>
      <w:bookmarkStart w:id="10" w:name="No129_T31K2"/>
      <w:bookmarkEnd w:id="10"/>
    </w:p>
    <w:p>
      <w:pPr>
        <w:autoSpaceDE w:val="0"/>
        <w:autoSpaceDN w:val="0"/>
        <w:adjustRightInd w:val="0"/>
        <w:spacing w:line="500" w:lineRule="exact"/>
        <w:ind w:firstLine="480" w:firstLineChars="200"/>
        <w:jc w:val="left"/>
        <w:rPr>
          <w:rFonts w:ascii="宋体" w:hAnsi="宋体"/>
          <w:sz w:val="24"/>
          <w:szCs w:val="24"/>
        </w:rPr>
      </w:pPr>
    </w:p>
    <w:p>
      <w:pPr>
        <w:autoSpaceDE w:val="0"/>
        <w:autoSpaceDN w:val="0"/>
        <w:adjustRightInd w:val="0"/>
        <w:spacing w:line="500" w:lineRule="exact"/>
        <w:ind w:firstLine="480" w:firstLineChars="200"/>
        <w:jc w:val="center"/>
        <w:rPr>
          <w:rFonts w:ascii="宋体" w:hAnsi="宋体"/>
          <w:sz w:val="24"/>
          <w:szCs w:val="24"/>
        </w:rPr>
      </w:pPr>
      <w:r>
        <w:rPr>
          <w:rFonts w:hint="eastAsia" w:ascii="宋体" w:hAnsi="宋体"/>
          <w:sz w:val="24"/>
          <w:szCs w:val="24"/>
        </w:rPr>
        <w:t>第三节 会议记录</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四十三</w:t>
      </w:r>
      <w:r>
        <w:rPr>
          <w:rFonts w:hint="eastAsia" w:ascii="宋体" w:hAnsi="宋体"/>
          <w:b/>
          <w:sz w:val="24"/>
          <w:szCs w:val="24"/>
        </w:rPr>
        <w:t>条</w:t>
      </w:r>
      <w:r>
        <w:rPr>
          <w:rFonts w:hint="eastAsia" w:ascii="宋体" w:hAnsi="宋体"/>
          <w:sz w:val="24"/>
          <w:szCs w:val="24"/>
        </w:rPr>
        <w:t xml:space="preserve"> 董事会</w:t>
      </w:r>
      <w:r>
        <w:rPr>
          <w:rFonts w:hint="eastAsia" w:ascii="宋体" w:hAnsi="宋体"/>
          <w:sz w:val="24"/>
          <w:szCs w:val="24"/>
          <w:lang w:val="en-US" w:eastAsia="zh-CN"/>
        </w:rPr>
        <w:t>现场</w:t>
      </w:r>
      <w:r>
        <w:rPr>
          <w:rFonts w:hint="eastAsia" w:ascii="宋体" w:hAnsi="宋体"/>
          <w:sz w:val="24"/>
          <w:szCs w:val="24"/>
        </w:rPr>
        <w:t>会议应当有记录，由董事会办公室负责，出席会议的董事和记录人，应当在会议记录上签名。出席会议的董事有权要求在记录上对其在会议上的发言作出说明性记载。</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四十四</w:t>
      </w:r>
      <w:r>
        <w:rPr>
          <w:rFonts w:hint="eastAsia" w:ascii="宋体" w:hAnsi="宋体"/>
          <w:b/>
          <w:sz w:val="24"/>
          <w:szCs w:val="24"/>
        </w:rPr>
        <w:t>条</w:t>
      </w:r>
      <w:r>
        <w:rPr>
          <w:rFonts w:hint="eastAsia" w:ascii="宋体" w:hAnsi="宋体"/>
          <w:sz w:val="24"/>
          <w:szCs w:val="24"/>
        </w:rPr>
        <w:t xml:space="preserve"> 董事会会议记录包括以下内容：</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（一）会议召开的日期、地点和召集人姓名；</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（二）出席董事的姓名以及受他人委托出席董事会的董事(代理人)姓名；</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（三）</w:t>
      </w:r>
      <w:r>
        <w:rPr>
          <w:rFonts w:hint="default" w:ascii="宋体" w:hAnsi="宋体"/>
          <w:sz w:val="24"/>
          <w:szCs w:val="24"/>
          <w:lang w:val="en-US"/>
        </w:rPr>
        <w:t>会议议程</w:t>
      </w:r>
      <w:r>
        <w:rPr>
          <w:rFonts w:hint="eastAsia" w:ascii="宋体" w:hAnsi="宋体"/>
          <w:sz w:val="24"/>
          <w:szCs w:val="24"/>
        </w:rPr>
        <w:t>；</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（四）董事发言要点；</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（五）每一决议事项的表决方式和结果（表决结果应载明对会议审议事项赞成、反对和弃权的董事姓名及意见）。</w:t>
      </w:r>
    </w:p>
    <w:p>
      <w:pPr>
        <w:autoSpaceDE w:val="0"/>
        <w:autoSpaceDN w:val="0"/>
        <w:adjustRightInd w:val="0"/>
        <w:spacing w:line="500" w:lineRule="exact"/>
        <w:ind w:firstLine="482" w:firstLineChars="200"/>
        <w:jc w:val="left"/>
        <w:rPr>
          <w:rFonts w:hint="eastAsia" w:ascii="宋体" w:hAnsi="宋体"/>
          <w:sz w:val="24"/>
          <w:szCs w:val="24"/>
        </w:rPr>
      </w:pPr>
      <w:r>
        <w:rPr>
          <w:rFonts w:hint="eastAsia" w:ascii="宋体" w:hAnsi="宋体"/>
          <w:b/>
          <w:sz w:val="24"/>
          <w:szCs w:val="24"/>
        </w:rPr>
        <w:t>第</w:t>
      </w:r>
      <w:r>
        <w:rPr>
          <w:rFonts w:hint="eastAsia" w:ascii="宋体" w:hAnsi="宋体"/>
          <w:b/>
          <w:sz w:val="24"/>
          <w:szCs w:val="24"/>
          <w:lang w:val="en-US" w:eastAsia="zh-CN"/>
        </w:rPr>
        <w:t>四十五</w:t>
      </w:r>
      <w:r>
        <w:rPr>
          <w:rFonts w:hint="eastAsia" w:ascii="宋体" w:hAnsi="宋体"/>
          <w:b/>
          <w:sz w:val="24"/>
          <w:szCs w:val="24"/>
        </w:rPr>
        <w:t>条</w:t>
      </w:r>
      <w:r>
        <w:rPr>
          <w:rFonts w:hint="eastAsia" w:ascii="宋体" w:hAnsi="宋体"/>
          <w:sz w:val="24"/>
          <w:szCs w:val="24"/>
        </w:rPr>
        <w:t xml:space="preserve"> 董事会会议临时增加议案，应当在会议记录中充分说明有关情况。</w:t>
      </w:r>
    </w:p>
    <w:p>
      <w:pPr>
        <w:autoSpaceDE w:val="0"/>
        <w:autoSpaceDN w:val="0"/>
        <w:adjustRightInd w:val="0"/>
        <w:spacing w:line="500" w:lineRule="exact"/>
        <w:ind w:firstLine="482" w:firstLineChars="200"/>
        <w:jc w:val="left"/>
        <w:rPr>
          <w:rFonts w:hint="default" w:ascii="宋体" w:hAnsi="宋体" w:eastAsia="宋体"/>
          <w:sz w:val="24"/>
          <w:szCs w:val="24"/>
          <w:lang w:val="en-US" w:eastAsia="zh-CN"/>
        </w:rPr>
      </w:pPr>
      <w:r>
        <w:rPr>
          <w:rFonts w:hint="eastAsia" w:ascii="宋体" w:hAnsi="宋体"/>
          <w:b/>
          <w:bCs/>
          <w:sz w:val="24"/>
          <w:szCs w:val="24"/>
          <w:lang w:val="en-US" w:eastAsia="zh-CN"/>
        </w:rPr>
        <w:t>第四十六条</w:t>
      </w:r>
      <w:r>
        <w:rPr>
          <w:rFonts w:hint="eastAsia" w:ascii="宋体" w:hAnsi="宋体"/>
          <w:sz w:val="24"/>
          <w:szCs w:val="24"/>
          <w:lang w:val="en-US" w:eastAsia="zh-CN"/>
        </w:rPr>
        <w:t xml:space="preserve"> 除会议记录外，董事会秘书还可以视需要安排董事会办公室工作人员对会议召开情况作成简明扼要的会议纪要，根据统计的表决结果就会议所形成的决议制作单独的决议记录。</w:t>
      </w:r>
    </w:p>
    <w:p>
      <w:pPr>
        <w:autoSpaceDE w:val="0"/>
        <w:autoSpaceDN w:val="0"/>
        <w:adjustRightInd w:val="0"/>
        <w:spacing w:line="500" w:lineRule="exact"/>
        <w:ind w:firstLine="482" w:firstLineChars="200"/>
        <w:jc w:val="left"/>
        <w:rPr>
          <w:rFonts w:hint="default" w:ascii="宋体" w:hAnsi="宋体" w:eastAsia="宋体"/>
          <w:sz w:val="24"/>
          <w:szCs w:val="24"/>
        </w:rPr>
      </w:pPr>
      <w:r>
        <w:rPr>
          <w:rFonts w:hint="eastAsia" w:ascii="宋体" w:hAnsi="宋体"/>
          <w:b/>
          <w:sz w:val="24"/>
          <w:szCs w:val="24"/>
        </w:rPr>
        <w:t>第</w:t>
      </w:r>
      <w:r>
        <w:rPr>
          <w:rFonts w:hint="eastAsia" w:ascii="宋体" w:hAnsi="宋体"/>
          <w:b/>
          <w:sz w:val="24"/>
          <w:szCs w:val="24"/>
          <w:lang w:val="en-US" w:eastAsia="zh-CN"/>
        </w:rPr>
        <w:t>四十七</w:t>
      </w:r>
      <w:r>
        <w:rPr>
          <w:rFonts w:hint="eastAsia" w:ascii="宋体" w:hAnsi="宋体"/>
          <w:b/>
          <w:sz w:val="24"/>
          <w:szCs w:val="24"/>
        </w:rPr>
        <w:t>条</w:t>
      </w:r>
      <w:r>
        <w:rPr>
          <w:rFonts w:hint="eastAsia" w:ascii="宋体" w:hAnsi="宋体"/>
          <w:sz w:val="24"/>
          <w:szCs w:val="24"/>
        </w:rPr>
        <w:t xml:space="preserve"> </w:t>
      </w:r>
      <w:r>
        <w:rPr>
          <w:rFonts w:hint="default" w:ascii="宋体" w:hAnsi="宋体" w:eastAsia="宋体"/>
          <w:sz w:val="24"/>
          <w:szCs w:val="24"/>
        </w:rPr>
        <w:t>董事会会议档案，包括会议通知和会议材料、会议签到簿、董事代为出席的授权委托书、会议录音资料、表决票、经与会董事签字确认的会议记录、会议纪要、决议记录、决议公告等，</w:t>
      </w:r>
      <w:r>
        <w:rPr>
          <w:rFonts w:hint="eastAsia" w:ascii="宋体" w:hAnsi="宋体"/>
          <w:sz w:val="24"/>
          <w:szCs w:val="24"/>
          <w:lang w:val="en-US" w:eastAsia="zh-CN"/>
        </w:rPr>
        <w:t>应当妥善</w:t>
      </w:r>
      <w:r>
        <w:rPr>
          <w:rFonts w:hint="default" w:ascii="宋体" w:hAnsi="宋体" w:eastAsia="宋体"/>
          <w:sz w:val="24"/>
          <w:szCs w:val="24"/>
        </w:rPr>
        <w:t>保存。</w:t>
      </w:r>
    </w:p>
    <w:p>
      <w:pPr>
        <w:autoSpaceDE w:val="0"/>
        <w:autoSpaceDN w:val="0"/>
        <w:adjustRightInd w:val="0"/>
        <w:spacing w:line="500" w:lineRule="exact"/>
        <w:ind w:firstLine="480" w:firstLineChars="200"/>
        <w:jc w:val="left"/>
        <w:rPr>
          <w:rFonts w:ascii="宋体" w:hAnsi="宋体"/>
          <w:sz w:val="24"/>
          <w:szCs w:val="24"/>
        </w:rPr>
      </w:pPr>
      <w:r>
        <w:rPr>
          <w:rFonts w:hint="default" w:ascii="宋体" w:hAnsi="宋体" w:eastAsia="宋体"/>
          <w:sz w:val="24"/>
          <w:szCs w:val="24"/>
        </w:rPr>
        <w:t>董事会会议档案的保存期限为</w:t>
      </w:r>
      <w:r>
        <w:rPr>
          <w:rFonts w:hint="eastAsia" w:ascii="宋体" w:hAnsi="宋体"/>
          <w:sz w:val="24"/>
          <w:szCs w:val="24"/>
          <w:lang w:val="en-US" w:eastAsia="zh-CN"/>
        </w:rPr>
        <w:t>永久</w:t>
      </w:r>
      <w:r>
        <w:rPr>
          <w:rFonts w:hint="default" w:ascii="宋体" w:hAnsi="宋体" w:eastAsia="宋体"/>
          <w:sz w:val="24"/>
          <w:szCs w:val="24"/>
        </w:rPr>
        <w:t>。</w:t>
      </w:r>
    </w:p>
    <w:p>
      <w:pPr>
        <w:autoSpaceDE w:val="0"/>
        <w:autoSpaceDN w:val="0"/>
        <w:adjustRightInd w:val="0"/>
        <w:spacing w:line="500" w:lineRule="exact"/>
        <w:ind w:firstLine="480" w:firstLineChars="200"/>
        <w:jc w:val="left"/>
        <w:rPr>
          <w:rFonts w:hint="default" w:ascii="宋体" w:hAnsi="宋体"/>
          <w:sz w:val="24"/>
          <w:szCs w:val="24"/>
          <w:lang w:val="en-US" w:eastAsia="zh-CN"/>
        </w:rPr>
      </w:pPr>
    </w:p>
    <w:p>
      <w:pPr>
        <w:autoSpaceDE w:val="0"/>
        <w:autoSpaceDN w:val="0"/>
        <w:adjustRightInd w:val="0"/>
        <w:spacing w:line="500" w:lineRule="exact"/>
        <w:ind w:firstLine="482" w:firstLineChars="200"/>
        <w:jc w:val="center"/>
        <w:rPr>
          <w:rFonts w:ascii="宋体" w:hAnsi="宋体"/>
          <w:b/>
          <w:sz w:val="24"/>
          <w:szCs w:val="24"/>
        </w:rPr>
      </w:pPr>
      <w:r>
        <w:rPr>
          <w:rFonts w:hint="eastAsia" w:ascii="宋体" w:hAnsi="宋体"/>
          <w:b/>
          <w:sz w:val="24"/>
          <w:szCs w:val="24"/>
        </w:rPr>
        <w:t>第四章 专门委员会</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四十八</w:t>
      </w:r>
      <w:r>
        <w:rPr>
          <w:rFonts w:hint="eastAsia" w:ascii="宋体" w:hAnsi="宋体"/>
          <w:b/>
          <w:sz w:val="24"/>
          <w:szCs w:val="24"/>
        </w:rPr>
        <w:t>条</w:t>
      </w:r>
      <w:r>
        <w:rPr>
          <w:rFonts w:hint="eastAsia" w:ascii="宋体" w:hAnsi="宋体"/>
          <w:sz w:val="24"/>
          <w:szCs w:val="24"/>
        </w:rPr>
        <w:t xml:space="preserve"> 董事会设立风险控制与关联交易管理委员会、审计与消费者权益保护委员会、战略委员会、提名委员会、薪酬委员会等专门委员会，</w:t>
      </w:r>
      <w:r>
        <w:rPr>
          <w:rFonts w:hint="eastAsia" w:ascii="宋体" w:hAnsi="宋体" w:cs="宋体"/>
          <w:bCs/>
          <w:smallCaps/>
          <w:color w:val="000000"/>
          <w:kern w:val="0"/>
          <w:sz w:val="24"/>
          <w:szCs w:val="20"/>
        </w:rPr>
        <w:t>董事会可以根据需要设立其他专门委员会或调整现有专门委员会</w:t>
      </w:r>
      <w:r>
        <w:rPr>
          <w:rFonts w:hint="eastAsia" w:ascii="宋体" w:hAnsi="宋体" w:cs="宋体"/>
          <w:bCs/>
          <w:smallCaps/>
          <w:color w:val="000000"/>
          <w:kern w:val="0"/>
          <w:sz w:val="24"/>
          <w:szCs w:val="20"/>
          <w:lang w:eastAsia="zh-CN"/>
        </w:rPr>
        <w:t>，</w:t>
      </w:r>
      <w:r>
        <w:rPr>
          <w:rFonts w:hint="eastAsia" w:ascii="宋体" w:hAnsi="宋体"/>
          <w:sz w:val="24"/>
          <w:szCs w:val="24"/>
        </w:rPr>
        <w:t>各委员会对董事会负责。专门委员会依照</w:t>
      </w:r>
      <w:r>
        <w:rPr>
          <w:rFonts w:hint="eastAsia" w:ascii="宋体" w:hAnsi="宋体"/>
          <w:sz w:val="24"/>
          <w:szCs w:val="24"/>
          <w:lang w:val="en-US" w:eastAsia="zh-CN"/>
        </w:rPr>
        <w:t>本行</w:t>
      </w:r>
      <w:r>
        <w:rPr>
          <w:rFonts w:hint="eastAsia" w:ascii="宋体" w:hAnsi="宋体"/>
          <w:sz w:val="24"/>
          <w:szCs w:val="24"/>
        </w:rPr>
        <w:t>章程和董事会授权履行职责，提案应当提交董事会审议决定。专门委员会成员全部由董事组成，其中审计与消费者权益保护委员会、提名委员会、薪酬委员会中独立董事占多数并担任召集人，审计与消费者权益保护委员会的召集人为会计专业人士，风险控制与关联交易管理委员会由独立董事担任</w:t>
      </w:r>
      <w:r>
        <w:rPr>
          <w:rFonts w:hint="eastAsia" w:ascii="宋体" w:hAnsi="宋体"/>
          <w:sz w:val="24"/>
          <w:szCs w:val="24"/>
          <w:lang w:val="en-US" w:eastAsia="zh-CN"/>
        </w:rPr>
        <w:t>召集人，且独立董事占比不低于三分之一</w:t>
      </w:r>
      <w:r>
        <w:rPr>
          <w:rFonts w:hint="eastAsia" w:ascii="宋体" w:hAnsi="宋体"/>
          <w:sz w:val="24"/>
          <w:szCs w:val="24"/>
        </w:rPr>
        <w:t>。董事会负责制定专门委员会工作规程，规范专门委员会的运作。</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四十九</w:t>
      </w:r>
      <w:r>
        <w:rPr>
          <w:rFonts w:hint="eastAsia" w:ascii="宋体" w:hAnsi="宋体"/>
          <w:b/>
          <w:sz w:val="24"/>
          <w:szCs w:val="24"/>
        </w:rPr>
        <w:t>条</w:t>
      </w:r>
      <w:r>
        <w:rPr>
          <w:rFonts w:hint="eastAsia" w:ascii="宋体" w:hAnsi="宋体"/>
          <w:sz w:val="24"/>
          <w:szCs w:val="24"/>
        </w:rPr>
        <w:t xml:space="preserve"> 董事长、二分之一以上独立董事或者全体董事的三分之一以上董事可以提名专门委员会的委员，各专门委员会委员由董事会三分之二以上多数选举产生。</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五十</w:t>
      </w:r>
      <w:r>
        <w:rPr>
          <w:rFonts w:hint="eastAsia" w:ascii="宋体" w:hAnsi="宋体"/>
          <w:b/>
          <w:sz w:val="24"/>
          <w:szCs w:val="24"/>
        </w:rPr>
        <w:t>条</w:t>
      </w:r>
      <w:r>
        <w:rPr>
          <w:rFonts w:hint="eastAsia" w:ascii="宋体" w:hAnsi="宋体"/>
          <w:sz w:val="24"/>
          <w:szCs w:val="24"/>
        </w:rPr>
        <w:t xml:space="preserve"> 董事会专门委员会的任期与董事会任期一致，委员任期届满，连选可以连任。委员在任期内不再担任董事职务的，自动失去委员资格，并由董事会根据本行章程及本规则规定补足委员人数。</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五十一</w:t>
      </w:r>
      <w:r>
        <w:rPr>
          <w:rFonts w:hint="eastAsia" w:ascii="宋体" w:hAnsi="宋体"/>
          <w:b/>
          <w:sz w:val="24"/>
          <w:szCs w:val="24"/>
        </w:rPr>
        <w:t>条</w:t>
      </w:r>
      <w:r>
        <w:rPr>
          <w:rFonts w:hint="eastAsia" w:ascii="宋体" w:hAnsi="宋体"/>
          <w:sz w:val="24"/>
          <w:szCs w:val="24"/>
        </w:rPr>
        <w:t xml:space="preserve"> 各专门委员会的具体职责及议事规则由董事会另行制定。</w:t>
      </w:r>
    </w:p>
    <w:p>
      <w:pPr>
        <w:autoSpaceDE w:val="0"/>
        <w:autoSpaceDN w:val="0"/>
        <w:adjustRightInd w:val="0"/>
        <w:spacing w:line="500" w:lineRule="exact"/>
        <w:ind w:firstLine="482" w:firstLineChars="200"/>
        <w:jc w:val="center"/>
        <w:rPr>
          <w:rFonts w:ascii="宋体" w:hAnsi="宋体"/>
          <w:b/>
          <w:sz w:val="24"/>
          <w:szCs w:val="24"/>
        </w:rPr>
      </w:pPr>
    </w:p>
    <w:p>
      <w:pPr>
        <w:autoSpaceDE w:val="0"/>
        <w:autoSpaceDN w:val="0"/>
        <w:adjustRightInd w:val="0"/>
        <w:spacing w:line="500" w:lineRule="exact"/>
        <w:ind w:firstLine="482" w:firstLineChars="200"/>
        <w:jc w:val="center"/>
        <w:rPr>
          <w:rFonts w:ascii="宋体" w:hAnsi="宋体"/>
          <w:b/>
          <w:sz w:val="24"/>
          <w:szCs w:val="24"/>
        </w:rPr>
      </w:pPr>
      <w:r>
        <w:rPr>
          <w:rFonts w:hint="eastAsia" w:ascii="宋体" w:hAnsi="宋体"/>
          <w:b/>
          <w:sz w:val="24"/>
          <w:szCs w:val="24"/>
        </w:rPr>
        <w:t>第五章 董事履职的档案和评价</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五十二</w:t>
      </w:r>
      <w:r>
        <w:rPr>
          <w:rFonts w:hint="eastAsia" w:ascii="宋体" w:hAnsi="宋体"/>
          <w:b/>
          <w:sz w:val="24"/>
          <w:szCs w:val="24"/>
        </w:rPr>
        <w:t>条</w:t>
      </w:r>
      <w:r>
        <w:rPr>
          <w:rFonts w:hint="eastAsia" w:ascii="宋体" w:hAnsi="宋体"/>
          <w:sz w:val="24"/>
          <w:szCs w:val="24"/>
        </w:rPr>
        <w:t xml:space="preserve"> 本行建立董事履职档案，记录董事参加董事会会议的次数、独立发表的意见、建议及其被采纳情况等。</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五十三</w:t>
      </w:r>
      <w:r>
        <w:rPr>
          <w:rFonts w:hint="eastAsia" w:ascii="宋体" w:hAnsi="宋体"/>
          <w:b/>
          <w:sz w:val="24"/>
          <w:szCs w:val="24"/>
        </w:rPr>
        <w:t>条</w:t>
      </w:r>
      <w:r>
        <w:rPr>
          <w:rFonts w:hint="eastAsia" w:ascii="宋体" w:hAnsi="宋体"/>
          <w:sz w:val="24"/>
          <w:szCs w:val="24"/>
        </w:rPr>
        <w:t xml:space="preserve"> 本行以董事履职档案为依据，定期对董事进行履职评价。</w:t>
      </w:r>
    </w:p>
    <w:p>
      <w:pPr>
        <w:autoSpaceDE w:val="0"/>
        <w:autoSpaceDN w:val="0"/>
        <w:adjustRightInd w:val="0"/>
        <w:spacing w:line="500" w:lineRule="exact"/>
        <w:ind w:firstLine="482" w:firstLineChars="200"/>
        <w:jc w:val="center"/>
        <w:rPr>
          <w:rFonts w:ascii="宋体" w:hAnsi="宋体"/>
          <w:b/>
          <w:sz w:val="24"/>
          <w:szCs w:val="24"/>
        </w:rPr>
      </w:pPr>
    </w:p>
    <w:p>
      <w:pPr>
        <w:autoSpaceDE w:val="0"/>
        <w:autoSpaceDN w:val="0"/>
        <w:adjustRightInd w:val="0"/>
        <w:spacing w:line="500" w:lineRule="exact"/>
        <w:ind w:firstLine="482" w:firstLineChars="200"/>
        <w:jc w:val="center"/>
        <w:rPr>
          <w:rFonts w:ascii="宋体" w:hAnsi="宋体"/>
          <w:b/>
          <w:sz w:val="24"/>
          <w:szCs w:val="24"/>
        </w:rPr>
      </w:pPr>
      <w:r>
        <w:rPr>
          <w:rFonts w:hint="eastAsia" w:ascii="宋体" w:hAnsi="宋体"/>
          <w:b/>
          <w:sz w:val="24"/>
          <w:szCs w:val="24"/>
        </w:rPr>
        <w:t>第六章 附 则</w:t>
      </w:r>
    </w:p>
    <w:p>
      <w:pPr>
        <w:autoSpaceDE w:val="0"/>
        <w:autoSpaceDN w:val="0"/>
        <w:adjustRightInd w:val="0"/>
        <w:spacing w:line="500" w:lineRule="exact"/>
        <w:ind w:firstLine="482" w:firstLineChars="200"/>
        <w:jc w:val="left"/>
        <w:rPr>
          <w:rFonts w:hint="eastAsia"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五十四</w:t>
      </w:r>
      <w:r>
        <w:rPr>
          <w:rFonts w:hint="eastAsia" w:ascii="宋体" w:hAnsi="宋体"/>
          <w:b/>
          <w:sz w:val="24"/>
          <w:szCs w:val="24"/>
        </w:rPr>
        <w:t>条</w:t>
      </w:r>
      <w:r>
        <w:rPr>
          <w:rFonts w:hint="eastAsia" w:ascii="宋体" w:hAnsi="宋体"/>
          <w:sz w:val="24"/>
          <w:szCs w:val="24"/>
        </w:rPr>
        <w:t xml:space="preserve"> 本规则与本行章程矛盾的，以本行章程的规定为准。</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第五十五条</w:t>
      </w:r>
      <w:r>
        <w:rPr>
          <w:rFonts w:ascii="宋体" w:hAnsi="宋体"/>
          <w:sz w:val="24"/>
          <w:szCs w:val="24"/>
        </w:rPr>
        <w:t xml:space="preserve"> </w:t>
      </w:r>
      <w:r>
        <w:rPr>
          <w:rFonts w:hint="eastAsia" w:ascii="宋体" w:hAnsi="宋体"/>
          <w:sz w:val="24"/>
          <w:szCs w:val="24"/>
        </w:rPr>
        <w:t>本规则与颁布的法律法规的规定有冲突的，以相关法律法规的规定为准。</w:t>
      </w:r>
    </w:p>
    <w:p>
      <w:pPr>
        <w:autoSpaceDE w:val="0"/>
        <w:autoSpaceDN w:val="0"/>
        <w:adjustRightInd w:val="0"/>
        <w:spacing w:line="500" w:lineRule="exact"/>
        <w:ind w:firstLine="482" w:firstLineChars="200"/>
        <w:jc w:val="left"/>
        <w:rPr>
          <w:rFonts w:hint="eastAsia" w:ascii="宋体" w:hAnsi="宋体"/>
          <w:sz w:val="24"/>
          <w:szCs w:val="24"/>
        </w:rPr>
      </w:pPr>
      <w:r>
        <w:rPr>
          <w:rFonts w:hint="eastAsia" w:ascii="宋体" w:hAnsi="宋体"/>
          <w:b/>
          <w:sz w:val="24"/>
          <w:szCs w:val="24"/>
        </w:rPr>
        <w:t xml:space="preserve">第五十六条 </w:t>
      </w:r>
      <w:r>
        <w:rPr>
          <w:rFonts w:hint="eastAsia" w:ascii="宋体" w:hAnsi="宋体"/>
          <w:sz w:val="24"/>
          <w:szCs w:val="24"/>
        </w:rPr>
        <w:t>本议事规则由董事会负责解释。</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五十七</w:t>
      </w:r>
      <w:r>
        <w:rPr>
          <w:rFonts w:hint="eastAsia" w:ascii="宋体" w:hAnsi="宋体"/>
          <w:b/>
          <w:sz w:val="24"/>
          <w:szCs w:val="24"/>
        </w:rPr>
        <w:t xml:space="preserve">条 </w:t>
      </w:r>
      <w:r>
        <w:rPr>
          <w:rFonts w:hint="eastAsia" w:ascii="宋体" w:hAnsi="宋体"/>
          <w:sz w:val="24"/>
          <w:szCs w:val="24"/>
        </w:rPr>
        <w:t>本规则所称“以上”含本数，“过”不含本数。</w:t>
      </w:r>
    </w:p>
    <w:p>
      <w:pPr>
        <w:autoSpaceDE w:val="0"/>
        <w:autoSpaceDN w:val="0"/>
        <w:adjustRightInd w:val="0"/>
        <w:spacing w:line="500" w:lineRule="exact"/>
        <w:ind w:firstLine="482" w:firstLineChars="200"/>
        <w:jc w:val="left"/>
        <w:rPr>
          <w:rFonts w:ascii="宋体" w:hAnsi="宋体"/>
          <w:sz w:val="24"/>
          <w:szCs w:val="24"/>
        </w:rPr>
      </w:pPr>
      <w:r>
        <w:rPr>
          <w:rFonts w:hint="eastAsia" w:ascii="宋体" w:hAnsi="宋体"/>
          <w:b/>
          <w:sz w:val="24"/>
          <w:szCs w:val="24"/>
        </w:rPr>
        <w:t>第</w:t>
      </w:r>
      <w:r>
        <w:rPr>
          <w:rFonts w:hint="eastAsia" w:ascii="宋体" w:hAnsi="宋体"/>
          <w:b/>
          <w:sz w:val="24"/>
          <w:szCs w:val="24"/>
          <w:lang w:val="en-US" w:eastAsia="zh-CN"/>
        </w:rPr>
        <w:t>五十八</w:t>
      </w:r>
      <w:r>
        <w:rPr>
          <w:rFonts w:hint="eastAsia" w:ascii="宋体" w:hAnsi="宋体"/>
          <w:b/>
          <w:sz w:val="24"/>
          <w:szCs w:val="24"/>
        </w:rPr>
        <w:t>条</w:t>
      </w:r>
      <w:r>
        <w:rPr>
          <w:rFonts w:hint="eastAsia" w:ascii="宋体" w:hAnsi="宋体"/>
          <w:sz w:val="24"/>
          <w:szCs w:val="24"/>
        </w:rPr>
        <w:t xml:space="preserve"> 本规则自股东大会审议通过之后生效。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iti SC Light">
    <w:altName w:val="微软雅黑"/>
    <w:panose1 w:val="00000000000000000000"/>
    <w:charset w:val="50"/>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613D09"/>
    <w:multiLevelType w:val="multilevel"/>
    <w:tmpl w:val="12613D09"/>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E3475E4"/>
    <w:multiLevelType w:val="multilevel"/>
    <w:tmpl w:val="1E3475E4"/>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0D3"/>
    <w:rsid w:val="00031944"/>
    <w:rsid w:val="000A108A"/>
    <w:rsid w:val="000A4DCB"/>
    <w:rsid w:val="0010120C"/>
    <w:rsid w:val="0013557A"/>
    <w:rsid w:val="00164F0F"/>
    <w:rsid w:val="00176958"/>
    <w:rsid w:val="00196B95"/>
    <w:rsid w:val="001C1953"/>
    <w:rsid w:val="001C31F0"/>
    <w:rsid w:val="001C4B10"/>
    <w:rsid w:val="001E1FA9"/>
    <w:rsid w:val="001E3C8C"/>
    <w:rsid w:val="001F7891"/>
    <w:rsid w:val="0021421D"/>
    <w:rsid w:val="002372D9"/>
    <w:rsid w:val="00293DD8"/>
    <w:rsid w:val="00356C1F"/>
    <w:rsid w:val="003A39AE"/>
    <w:rsid w:val="003B278B"/>
    <w:rsid w:val="003F692F"/>
    <w:rsid w:val="00471DC8"/>
    <w:rsid w:val="00476379"/>
    <w:rsid w:val="00482BED"/>
    <w:rsid w:val="004B6016"/>
    <w:rsid w:val="004D2A70"/>
    <w:rsid w:val="004E4748"/>
    <w:rsid w:val="004E65B8"/>
    <w:rsid w:val="00522162"/>
    <w:rsid w:val="00530A78"/>
    <w:rsid w:val="005A1013"/>
    <w:rsid w:val="005C0904"/>
    <w:rsid w:val="005D2478"/>
    <w:rsid w:val="005F1DAC"/>
    <w:rsid w:val="006614B6"/>
    <w:rsid w:val="006B2E84"/>
    <w:rsid w:val="006B6CB9"/>
    <w:rsid w:val="0076242B"/>
    <w:rsid w:val="00773692"/>
    <w:rsid w:val="00821C5C"/>
    <w:rsid w:val="00831429"/>
    <w:rsid w:val="008318F0"/>
    <w:rsid w:val="00885643"/>
    <w:rsid w:val="0088634E"/>
    <w:rsid w:val="00926528"/>
    <w:rsid w:val="00926A09"/>
    <w:rsid w:val="00970776"/>
    <w:rsid w:val="009A75E1"/>
    <w:rsid w:val="009B26B5"/>
    <w:rsid w:val="00A2066B"/>
    <w:rsid w:val="00A540D3"/>
    <w:rsid w:val="00AF3258"/>
    <w:rsid w:val="00B007EF"/>
    <w:rsid w:val="00B24CDB"/>
    <w:rsid w:val="00B96D36"/>
    <w:rsid w:val="00BA22EF"/>
    <w:rsid w:val="00BB7151"/>
    <w:rsid w:val="00BF0D66"/>
    <w:rsid w:val="00C0501F"/>
    <w:rsid w:val="00C07673"/>
    <w:rsid w:val="00C16183"/>
    <w:rsid w:val="00C20CCE"/>
    <w:rsid w:val="00C7062D"/>
    <w:rsid w:val="00C774B0"/>
    <w:rsid w:val="00C80FDB"/>
    <w:rsid w:val="00D20D36"/>
    <w:rsid w:val="00D66143"/>
    <w:rsid w:val="00D82FA5"/>
    <w:rsid w:val="00DA0E6E"/>
    <w:rsid w:val="00DA29E1"/>
    <w:rsid w:val="00E04F35"/>
    <w:rsid w:val="00E431EB"/>
    <w:rsid w:val="00E43CBE"/>
    <w:rsid w:val="00E8302D"/>
    <w:rsid w:val="00E96A97"/>
    <w:rsid w:val="00EC0265"/>
    <w:rsid w:val="00ED0E03"/>
    <w:rsid w:val="00ED50D2"/>
    <w:rsid w:val="00F366FF"/>
    <w:rsid w:val="00F374A2"/>
    <w:rsid w:val="00F401DB"/>
    <w:rsid w:val="00FA5E5B"/>
    <w:rsid w:val="00FD314C"/>
    <w:rsid w:val="01D41C0C"/>
    <w:rsid w:val="02DB053D"/>
    <w:rsid w:val="03715FCC"/>
    <w:rsid w:val="04803D1A"/>
    <w:rsid w:val="04A40608"/>
    <w:rsid w:val="06A00B42"/>
    <w:rsid w:val="06EC1A58"/>
    <w:rsid w:val="070D3EE8"/>
    <w:rsid w:val="071522A7"/>
    <w:rsid w:val="0B050F30"/>
    <w:rsid w:val="0EC91069"/>
    <w:rsid w:val="161845A1"/>
    <w:rsid w:val="177A125B"/>
    <w:rsid w:val="179C7955"/>
    <w:rsid w:val="1A214114"/>
    <w:rsid w:val="1A49168E"/>
    <w:rsid w:val="1BC30687"/>
    <w:rsid w:val="22CA0AF9"/>
    <w:rsid w:val="27AF4952"/>
    <w:rsid w:val="2C6B5863"/>
    <w:rsid w:val="2CC72012"/>
    <w:rsid w:val="2E2732A1"/>
    <w:rsid w:val="2F3A2ACB"/>
    <w:rsid w:val="2F506013"/>
    <w:rsid w:val="315A3D09"/>
    <w:rsid w:val="32FB12DA"/>
    <w:rsid w:val="33EE432D"/>
    <w:rsid w:val="35141CCE"/>
    <w:rsid w:val="37870BAF"/>
    <w:rsid w:val="398D637F"/>
    <w:rsid w:val="39C4340E"/>
    <w:rsid w:val="3C8F5B08"/>
    <w:rsid w:val="3E667454"/>
    <w:rsid w:val="411303BE"/>
    <w:rsid w:val="41684312"/>
    <w:rsid w:val="42C97966"/>
    <w:rsid w:val="4A4F1ACC"/>
    <w:rsid w:val="4B417722"/>
    <w:rsid w:val="4FB74836"/>
    <w:rsid w:val="5180328E"/>
    <w:rsid w:val="53A9456A"/>
    <w:rsid w:val="56975975"/>
    <w:rsid w:val="59642E75"/>
    <w:rsid w:val="5B6512CF"/>
    <w:rsid w:val="611C3E5F"/>
    <w:rsid w:val="621965A2"/>
    <w:rsid w:val="63692991"/>
    <w:rsid w:val="661054A3"/>
    <w:rsid w:val="663515A2"/>
    <w:rsid w:val="66E85C32"/>
    <w:rsid w:val="6A012A6C"/>
    <w:rsid w:val="6B533028"/>
    <w:rsid w:val="6CD471CE"/>
    <w:rsid w:val="6DA91FE1"/>
    <w:rsid w:val="6F564C18"/>
    <w:rsid w:val="6FBC2AB0"/>
    <w:rsid w:val="73E6287B"/>
    <w:rsid w:val="792E6AB9"/>
    <w:rsid w:val="7A93363F"/>
    <w:rsid w:val="7B2550F7"/>
    <w:rsid w:val="7BF25286"/>
    <w:rsid w:val="7D6B6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5"/>
    <w:semiHidden/>
    <w:unhideWhenUsed/>
    <w:qFormat/>
    <w:uiPriority w:val="99"/>
    <w:rPr>
      <w:rFonts w:ascii="Heiti SC Light" w:eastAsia="Heiti SC Light"/>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7">
    <w:name w:val="annotation subject"/>
    <w:basedOn w:val="2"/>
    <w:next w:val="2"/>
    <w:link w:val="17"/>
    <w:semiHidden/>
    <w:unhideWhenUsed/>
    <w:qFormat/>
    <w:uiPriority w:val="99"/>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semiHidden/>
    <w:unhideWhenUsed/>
    <w:qFormat/>
    <w:uiPriority w:val="99"/>
    <w:rPr>
      <w:color w:val="0000FF"/>
      <w:u w:val="none"/>
    </w:rPr>
  </w:style>
  <w:style w:type="character" w:styleId="12">
    <w:name w:val="annotation reference"/>
    <w:semiHidden/>
    <w:unhideWhenUsed/>
    <w:qFormat/>
    <w:uiPriority w:val="99"/>
    <w:rPr>
      <w:sz w:val="21"/>
      <w:szCs w:val="21"/>
    </w:rPr>
  </w:style>
  <w:style w:type="character" w:customStyle="1" w:styleId="13">
    <w:name w:val="页眉 Char"/>
    <w:link w:val="5"/>
    <w:qFormat/>
    <w:uiPriority w:val="99"/>
    <w:rPr>
      <w:sz w:val="18"/>
      <w:szCs w:val="18"/>
    </w:rPr>
  </w:style>
  <w:style w:type="character" w:customStyle="1" w:styleId="14">
    <w:name w:val="页脚 Char"/>
    <w:link w:val="4"/>
    <w:qFormat/>
    <w:uiPriority w:val="99"/>
    <w:rPr>
      <w:sz w:val="18"/>
      <w:szCs w:val="18"/>
    </w:rPr>
  </w:style>
  <w:style w:type="character" w:customStyle="1" w:styleId="15">
    <w:name w:val="批注框文本 Char"/>
    <w:link w:val="3"/>
    <w:semiHidden/>
    <w:qFormat/>
    <w:uiPriority w:val="99"/>
    <w:rPr>
      <w:rFonts w:ascii="Heiti SC Light" w:eastAsia="Heiti SC Light"/>
      <w:kern w:val="2"/>
      <w:sz w:val="18"/>
      <w:szCs w:val="18"/>
    </w:rPr>
  </w:style>
  <w:style w:type="character" w:customStyle="1" w:styleId="16">
    <w:name w:val="批注文字 Char"/>
    <w:link w:val="2"/>
    <w:semiHidden/>
    <w:qFormat/>
    <w:uiPriority w:val="99"/>
    <w:rPr>
      <w:kern w:val="2"/>
      <w:sz w:val="21"/>
      <w:szCs w:val="22"/>
    </w:rPr>
  </w:style>
  <w:style w:type="character" w:customStyle="1" w:styleId="17">
    <w:name w:val="批注主题 Char"/>
    <w:link w:val="7"/>
    <w:semiHidden/>
    <w:qFormat/>
    <w:uiPriority w:val="99"/>
    <w:rPr>
      <w:b/>
      <w:bCs/>
      <w:kern w:val="2"/>
      <w:sz w:val="21"/>
      <w:szCs w:val="22"/>
    </w:rPr>
  </w:style>
  <w:style w:type="character" w:customStyle="1" w:styleId="18">
    <w:name w:val="sect2title1"/>
    <w:qFormat/>
    <w:uiPriority w:val="0"/>
    <w:rPr>
      <w:rFonts w:hint="eastAsia" w:ascii="微软雅黑" w:hAnsi="微软雅黑" w:eastAsia="微软雅黑"/>
      <w:b/>
      <w:bCs/>
      <w:sz w:val="24"/>
      <w:szCs w:val="24"/>
    </w:rPr>
  </w:style>
  <w:style w:type="character" w:customStyle="1" w:styleId="19">
    <w:name w:val="title2"/>
    <w:qFormat/>
    <w:uiPriority w:val="0"/>
    <w:rPr>
      <w:rFonts w:hint="eastAsia" w:ascii="微软雅黑" w:hAnsi="微软雅黑" w:eastAsia="微软雅黑"/>
      <w:sz w:val="24"/>
      <w:szCs w:val="24"/>
    </w:rPr>
  </w:style>
  <w:style w:type="paragraph" w:customStyle="1" w:styleId="20">
    <w:name w:val="title1"/>
    <w:basedOn w:val="1"/>
    <w:qFormat/>
    <w:uiPriority w:val="0"/>
    <w:pPr>
      <w:spacing w:before="100" w:beforeAutospacing="1" w:after="100" w:afterAutospacing="1"/>
      <w:ind w:firstLine="480"/>
    </w:pPr>
    <w:rPr>
      <w:rFonts w:ascii="微软雅黑" w:hAnsi="微软雅黑" w:eastAsia="微软雅黑"/>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xmccb</Company>
  <Pages>6</Pages>
  <Words>577</Words>
  <Characters>3289</Characters>
  <Lines>27</Lines>
  <Paragraphs>7</Paragraphs>
  <TotalTime>16</TotalTime>
  <ScaleCrop>false</ScaleCrop>
  <LinksUpToDate>false</LinksUpToDate>
  <CharactersWithSpaces>3859</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2017-09-22T07:25:00Z</dcterms:created>
  <dc:creator>谈峰慈</dc:creator>
  <cp:lastModifiedBy>戴春草</cp:lastModifiedBy>
  <dcterms:modified xsi:type="dcterms:W3CDTF">2023-02-20T06:52:47Z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